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EEA" w:rsidRPr="002B63F1" w:rsidRDefault="00CD2EEA" w:rsidP="009D733C">
      <w:pPr>
        <w:jc w:val="center"/>
        <w:rPr>
          <w:b/>
          <w:bCs/>
          <w:szCs w:val="24"/>
        </w:rPr>
      </w:pPr>
      <w:r w:rsidRPr="002B63F1">
        <w:rPr>
          <w:b/>
          <w:bCs/>
          <w:szCs w:val="24"/>
        </w:rPr>
        <w:t>EMENDA Nº           CMA (SUBSTITUTIVO)</w:t>
      </w:r>
    </w:p>
    <w:p w:rsidR="00CD2EEA" w:rsidRPr="002B63F1" w:rsidRDefault="00CD2EEA" w:rsidP="009D733C">
      <w:pPr>
        <w:ind w:firstLine="1440"/>
        <w:rPr>
          <w:bCs/>
          <w:szCs w:val="24"/>
        </w:rPr>
      </w:pPr>
    </w:p>
    <w:p w:rsidR="00CD2EEA" w:rsidRPr="002B63F1" w:rsidRDefault="00CD2EEA" w:rsidP="009D733C">
      <w:pPr>
        <w:ind w:firstLine="1440"/>
        <w:rPr>
          <w:bCs/>
          <w:szCs w:val="24"/>
        </w:rPr>
      </w:pPr>
    </w:p>
    <w:p w:rsidR="00CD2EEA" w:rsidRPr="002B63F1" w:rsidRDefault="00CD2EEA" w:rsidP="009D733C">
      <w:pPr>
        <w:jc w:val="center"/>
        <w:rPr>
          <w:b/>
          <w:bCs/>
          <w:szCs w:val="24"/>
        </w:rPr>
      </w:pPr>
      <w:r w:rsidRPr="002B63F1">
        <w:rPr>
          <w:b/>
          <w:bCs/>
          <w:szCs w:val="24"/>
        </w:rPr>
        <w:t>PROJETO DE LEI DA CÂMARA Nº 30/2011</w:t>
      </w:r>
    </w:p>
    <w:p w:rsidR="00CD2EEA" w:rsidRPr="002B63F1" w:rsidRDefault="00CD2EEA" w:rsidP="009D733C">
      <w:pPr>
        <w:ind w:firstLine="1440"/>
        <w:rPr>
          <w:bCs/>
          <w:szCs w:val="24"/>
        </w:rPr>
      </w:pPr>
    </w:p>
    <w:p w:rsidR="00CD2EEA" w:rsidRPr="002B63F1" w:rsidRDefault="00CD2EEA" w:rsidP="009D733C">
      <w:pPr>
        <w:ind w:firstLine="1440"/>
        <w:rPr>
          <w:bCs/>
          <w:szCs w:val="24"/>
        </w:rPr>
      </w:pPr>
    </w:p>
    <w:p w:rsidR="00CD2EEA" w:rsidRPr="002B63F1" w:rsidRDefault="00CD2EEA" w:rsidP="009D733C">
      <w:pPr>
        <w:tabs>
          <w:tab w:val="clear" w:pos="0"/>
          <w:tab w:val="left" w:pos="708"/>
        </w:tabs>
        <w:ind w:left="3960"/>
        <w:rPr>
          <w:szCs w:val="24"/>
        </w:rPr>
      </w:pPr>
      <w:r w:rsidRPr="002B63F1">
        <w:rPr>
          <w:szCs w:val="24"/>
        </w:rPr>
        <w:t xml:space="preserve">Dispõe sobre a proteção da vegetação nativa, altera as Leis nº 6.938, de 31 de agosto de 1981, 9.393, de 19 de dezembro de 1996, e 11.428, de 22 de dezembro de 2006; </w:t>
      </w:r>
      <w:proofErr w:type="gramStart"/>
      <w:r w:rsidRPr="002B63F1">
        <w:rPr>
          <w:szCs w:val="24"/>
        </w:rPr>
        <w:t>revoga</w:t>
      </w:r>
      <w:proofErr w:type="gramEnd"/>
      <w:r w:rsidRPr="002B63F1">
        <w:rPr>
          <w:szCs w:val="24"/>
        </w:rPr>
        <w:t xml:space="preserve"> as Leis </w:t>
      </w:r>
      <w:proofErr w:type="spellStart"/>
      <w:r w:rsidRPr="002B63F1">
        <w:rPr>
          <w:szCs w:val="24"/>
        </w:rPr>
        <w:t>nºs</w:t>
      </w:r>
      <w:proofErr w:type="spellEnd"/>
      <w:r w:rsidRPr="002B63F1">
        <w:rPr>
          <w:szCs w:val="24"/>
        </w:rPr>
        <w:t xml:space="preserve"> 4.771, de 15 de setembro de 1965, e nº 7.754, de 14 de abril de 1989, e a Medida Provisória nº 2.166-67, de 24 de agosto de 2001; e dá outras providências.</w:t>
      </w: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O CONGRESSO NACIONAL decreta:</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I</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DAS DISPOSIÇÕES GERAIS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1º </w:t>
      </w:r>
      <w:r w:rsidRPr="002B63F1">
        <w:rPr>
          <w:szCs w:val="24"/>
        </w:rPr>
        <w:t xml:space="preserve">Esta Lei estabelece normas gerais com o fundamento central da proteção e uso sustentáveis das florestas e demais formas de vegetação nativa em </w:t>
      </w:r>
      <w:proofErr w:type="gramStart"/>
      <w:r w:rsidRPr="002B63F1">
        <w:rPr>
          <w:szCs w:val="24"/>
        </w:rPr>
        <w:t>harmonia</w:t>
      </w:r>
      <w:proofErr w:type="gramEnd"/>
      <w:r w:rsidRPr="002B63F1">
        <w:rPr>
          <w:szCs w:val="24"/>
        </w:rPr>
        <w:t xml:space="preserve"> com a promoção do desenvolvimento econômico, atendidos os seguintes princípios: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reconhecer as florestas existentes no território nacional e as demais formas de vegetação nativa como bem de interesse comum a todos os habitantes do país;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afirmar o compromisso soberano do Brasil com a preservação das suas florestas e demais formas de vegetação nativa, da biodiversidade, do solo, dos recursos hídricos e com a integridade do sistema climático, para o bem-estar das gerações presentes e futuras;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reconhecer a função estratégica da produção rural na recuperação e manutenção das florestas e demais formas de vegetação nativa e do papel destas na sustentabilidade da produção agropecuária;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consagrar o compromisso do país com o modelo de desenvolvimento ecologicamente sustentável, que concilie o uso produtivo da terra e a contribuição de serviços coletivos das florestas e demais formas de vegetação nativa privadas;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coordenar a ação governamental de proteção e uso sustentável de florestas com a Política Nacional do Meio Ambiente, a Política Nacional de Recursos Hídricos, a Política Agrícola, o Sistema Nacional de Unidades de Conservação, a Política de Gestão de Florestas Públicas, a Política Nacional sobre Mudanças do Clima e a Política Nacional da Biodiversidade;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 – estabelecer a responsabilidade comum da União, Estados, Distrito Federal e Municípios, em colaboração com a sociedade civil, na criação de políticas para a preservação e restauração da vegetação nativa e de suas funções ecológicas e sociais nas áreas urbanas e rurais;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 – fomentar a inovação em todas as suas vertentes para o uso sustentável, a recuperação e preservação das florestas e demais formas de vegetação nativa;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VIII - criar e mobilizar incentivos jurídicos e econômicos para fomentar a preservação e recuperação da vegetação nativa, bem como para promover o desenvolvimento de atividades produtivas sustentáveis.</w:t>
      </w:r>
    </w:p>
    <w:p w:rsidR="00CD2EEA" w:rsidRPr="002B63F1" w:rsidRDefault="00CD2EEA" w:rsidP="009D733C">
      <w:pPr>
        <w:ind w:firstLine="1440"/>
        <w:rPr>
          <w:szCs w:val="24"/>
        </w:rPr>
      </w:pPr>
    </w:p>
    <w:p w:rsidR="00CD2EEA" w:rsidRPr="002B63F1" w:rsidRDefault="00CD2EEA" w:rsidP="009D733C">
      <w:pPr>
        <w:rPr>
          <w:rStyle w:val="MquinadeescreverHTML"/>
          <w:rFonts w:ascii="Times New Roman" w:hAnsi="Times New Roman" w:cs="Times New Roman"/>
          <w:b/>
          <w:i/>
          <w:color w:val="FF0000"/>
          <w:sz w:val="24"/>
          <w:szCs w:val="24"/>
        </w:rPr>
      </w:pPr>
    </w:p>
    <w:p w:rsidR="00CD2EEA" w:rsidRPr="002B63F1" w:rsidRDefault="00CD2EEA" w:rsidP="009D733C">
      <w:pPr>
        <w:ind w:firstLine="1440"/>
        <w:rPr>
          <w:szCs w:val="24"/>
        </w:rPr>
      </w:pPr>
      <w:r w:rsidRPr="002B63F1">
        <w:rPr>
          <w:b/>
          <w:bCs/>
          <w:color w:val="008000"/>
          <w:szCs w:val="24"/>
        </w:rPr>
        <w:t>Art. 2º</w:t>
      </w:r>
      <w:r w:rsidRPr="002B63F1">
        <w:rPr>
          <w:szCs w:val="24"/>
        </w:rPr>
        <w:t xml:space="preserve"> As florestas existentes no território nacional e as demais formas de vegetação </w:t>
      </w:r>
      <w:r w:rsidRPr="002B63F1">
        <w:rPr>
          <w:color w:val="008000"/>
          <w:szCs w:val="24"/>
        </w:rPr>
        <w:t>nativa</w:t>
      </w:r>
      <w:r w:rsidRPr="002B63F1">
        <w:rPr>
          <w:szCs w:val="24"/>
        </w:rPr>
        <w:t>, reconhecidas de utilidade às terras que revestem, são bens de interesse comum a todos os habitantes do País, exercendo-se os direitos de propriedade com as limitações que a legislação em geral e especialmente esta Lei estabelecem.</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 xml:space="preserve">§ 1º </w:t>
      </w:r>
      <w:r w:rsidRPr="002B63F1">
        <w:rPr>
          <w:szCs w:val="24"/>
        </w:rPr>
        <w:t xml:space="preserve">Na utilização e exploração da vegetação, as ações ou omissões contrárias às disposições desta Lei são consideradas uso irregular da propriedade, aplicando-se o procedimento sumário previsto no inciso II do art. 275 da Lei nº 5.869, de 11 de janeiro de 1973 – Código </w:t>
      </w:r>
      <w:r w:rsidRPr="002B63F1">
        <w:rPr>
          <w:color w:val="008000"/>
          <w:szCs w:val="24"/>
        </w:rPr>
        <w:t>do</w:t>
      </w:r>
      <w:r w:rsidRPr="002B63F1">
        <w:rPr>
          <w:szCs w:val="24"/>
        </w:rPr>
        <w:t xml:space="preserve"> Processo Civil, sem prejuízo da responsabilidade civil, nos termos do § 1º do art. 14 da Lei nº. 6.938, de 31 de agosto de 1981, e das </w:t>
      </w:r>
      <w:r w:rsidRPr="002B63F1">
        <w:rPr>
          <w:color w:val="008000"/>
          <w:szCs w:val="24"/>
        </w:rPr>
        <w:t>sanções administrativas, civis e penais.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As obrigações previstas nesta Lei tem natureza real e são transmitidas ao sucessor, de qualquer natureza, no caso de transferência de domínio ou posse do imóvel rural.</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color w:val="008000"/>
          <w:szCs w:val="24"/>
        </w:rPr>
        <w:t>Art. 3º</w:t>
      </w:r>
      <w:r w:rsidRPr="002B63F1">
        <w:rPr>
          <w:szCs w:val="24"/>
        </w:rPr>
        <w:t xml:space="preserve"> Para os efeitos desta Lei</w:t>
      </w:r>
      <w:proofErr w:type="gramStart"/>
      <w:r w:rsidRPr="002B63F1">
        <w:rPr>
          <w:szCs w:val="24"/>
        </w:rPr>
        <w:t>, entende-se</w:t>
      </w:r>
      <w:proofErr w:type="gramEnd"/>
      <w:r w:rsidRPr="002B63F1">
        <w:rPr>
          <w:szCs w:val="24"/>
        </w:rPr>
        <w:t xml:space="preserve"> por: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Amazônia Legal: os Estados do Acre, Pará, Amazonas, Roraima, Rondônia, Amapá e Mato Grosso e as regiões situadas ao norte do paralelo 13º S, dos Estados de Tocantins e Goiás, e ao oeste do meridiano de 44º W, do Estado do Maranhão;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Área de Preservação Permanente - APP: área protegida, coberta ou não por vegetação nativa, com a função ambiental de preservar os recursos hídricos, a paisagem, a estabilidade geológica, a biodiversidade, facilitar o fluxo gênico de fauna e flora, proteger o solo e assegurar o bem-estar das populações humanas;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Reserva Legal: área localizada no interior de uma propriedade ou posse rural, delimitada nos termos do art. 12, com a função de assegurar o uso econômico de modo sustentável dos recursos naturais do imóvel rural, auxiliar à conservação e à reabilitação dos processos ecológicos e promover a conservação da biodiversidade, bem como o abrigo e a proteção de fauna silvestre e da flora nativa;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 xml:space="preserve">IV - Área rural consolidada: área de imóvel rural com ocupação </w:t>
      </w:r>
      <w:proofErr w:type="spellStart"/>
      <w:r w:rsidRPr="002B63F1">
        <w:rPr>
          <w:szCs w:val="24"/>
        </w:rPr>
        <w:t>antrópica</w:t>
      </w:r>
      <w:proofErr w:type="spellEnd"/>
      <w:r w:rsidRPr="002B63F1">
        <w:rPr>
          <w:szCs w:val="24"/>
        </w:rPr>
        <w:t xml:space="preserve"> pré-existente a 22 de julho de 2008, com edificações, benfeitorias ou atividades </w:t>
      </w:r>
      <w:proofErr w:type="spellStart"/>
      <w:r w:rsidRPr="002B63F1">
        <w:rPr>
          <w:szCs w:val="24"/>
        </w:rPr>
        <w:t>agrossilvopastoris</w:t>
      </w:r>
      <w:proofErr w:type="spellEnd"/>
      <w:r w:rsidRPr="002B63F1">
        <w:rPr>
          <w:szCs w:val="24"/>
        </w:rPr>
        <w:t xml:space="preserve">, admitida, neste último caso, a adoção do regime de </w:t>
      </w:r>
      <w:proofErr w:type="spellStart"/>
      <w:r w:rsidRPr="002B63F1">
        <w:rPr>
          <w:szCs w:val="24"/>
        </w:rPr>
        <w:t>pousio</w:t>
      </w:r>
      <w:proofErr w:type="spell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Pequena propriedade ou posse rural familiar: aquela explorada mediante o trabalho pessoal do agricultor familiar e empreendedor familiar rural, incluindo os assentamentos e projetos de reforma agrária, e que atendam ao disposto no art. 3º da Lei n</w:t>
      </w:r>
      <w:r w:rsidRPr="002B63F1">
        <w:rPr>
          <w:b/>
          <w:bCs/>
          <w:szCs w:val="24"/>
        </w:rPr>
        <w:t>º</w:t>
      </w:r>
      <w:r w:rsidRPr="002B63F1">
        <w:rPr>
          <w:szCs w:val="24"/>
        </w:rPr>
        <w:t xml:space="preserve"> 11.326, de 24 de julho de 2006;</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 - Uso alternativo do solo: substituição de vegetação nativa e formações sucessoras por outras coberturas do solo, como atividades agropecuárias, industriais, de geração e transmissão de energia, de mineração e de transporte, assentamentos urbanos ou outras formas de ocupação humana;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 - Manejo sustentável: administração da vegetação natural para a obtenção de benefícios econômicos, sociais e ambientais, respeitando-se os mecanismos de sustentação do ecossistema objeto do manejo e considerando-se, cumulativa ou alternativamente, a utilização de múltiplas espécies madeireiras ou não, de múltiplos produtos e subprodutos da flora, bem como a utilização de outros bens e serviços;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VIII - Utilidade pública: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a) as atividades de segurança nacional e proteção sanitária;</w:t>
      </w:r>
    </w:p>
    <w:p w:rsidR="00CD2EEA" w:rsidRPr="002B63F1" w:rsidRDefault="00CD2EEA" w:rsidP="009D733C">
      <w:pPr>
        <w:ind w:firstLine="1440"/>
        <w:rPr>
          <w:szCs w:val="24"/>
        </w:rPr>
      </w:pPr>
      <w:r w:rsidRPr="002B63F1">
        <w:rPr>
          <w:szCs w:val="24"/>
        </w:rPr>
        <w:t xml:space="preserve">b) as obras de </w:t>
      </w:r>
      <w:proofErr w:type="spellStart"/>
      <w:r w:rsidRPr="002B63F1">
        <w:rPr>
          <w:szCs w:val="24"/>
        </w:rPr>
        <w:t>infraestrutura</w:t>
      </w:r>
      <w:proofErr w:type="spellEnd"/>
      <w:r w:rsidRPr="002B63F1">
        <w:rPr>
          <w:szCs w:val="24"/>
        </w:rPr>
        <w:t xml:space="preserve"> destinadas às concessões e aos serviços públicos de transporte, sistema viário, </w:t>
      </w:r>
      <w:r w:rsidRPr="002B63F1">
        <w:rPr>
          <w:color w:val="008000"/>
          <w:szCs w:val="24"/>
        </w:rPr>
        <w:t>inclusive aquele necessário aos parcelamentos de solo urbano aprovados pelos municípios,</w:t>
      </w:r>
      <w:r w:rsidRPr="002B63F1">
        <w:rPr>
          <w:szCs w:val="24"/>
        </w:rPr>
        <w:t xml:space="preserve"> saneamento, gestão de resíduos, salineiras</w:t>
      </w:r>
      <w:r w:rsidRPr="002B63F1">
        <w:rPr>
          <w:b/>
          <w:szCs w:val="24"/>
        </w:rPr>
        <w:t>,</w:t>
      </w:r>
      <w:r w:rsidRPr="002B63F1">
        <w:rPr>
          <w:szCs w:val="24"/>
        </w:rPr>
        <w:t xml:space="preserve"> energia, telecomunicações, radiodifusão</w:t>
      </w:r>
      <w:r w:rsidRPr="002B63F1">
        <w:rPr>
          <w:color w:val="008000"/>
          <w:szCs w:val="24"/>
        </w:rPr>
        <w:t>, estaduais, nacionais ou internacionais</w:t>
      </w:r>
      <w:r w:rsidRPr="002B63F1">
        <w:rPr>
          <w:szCs w:val="24"/>
        </w:rPr>
        <w:t>, bem como mineração, exceto, neste último caso, a extração de areia, argila, saibro e cascalho;</w:t>
      </w:r>
    </w:p>
    <w:p w:rsidR="00CD2EEA" w:rsidRPr="002B63F1" w:rsidRDefault="00CD2EEA" w:rsidP="009D733C">
      <w:pPr>
        <w:ind w:firstLine="1440"/>
        <w:rPr>
          <w:szCs w:val="24"/>
        </w:rPr>
      </w:pPr>
      <w:r w:rsidRPr="002B63F1">
        <w:rPr>
          <w:szCs w:val="24"/>
        </w:rPr>
        <w:t>c) atividades e obras de defesa civil;</w:t>
      </w:r>
    </w:p>
    <w:p w:rsidR="00CD2EEA" w:rsidRPr="002B63F1" w:rsidRDefault="00CD2EEA" w:rsidP="009D733C">
      <w:pPr>
        <w:ind w:firstLine="1440"/>
        <w:rPr>
          <w:szCs w:val="24"/>
        </w:rPr>
      </w:pPr>
      <w:r w:rsidRPr="002B63F1">
        <w:rPr>
          <w:szCs w:val="24"/>
        </w:rPr>
        <w:t>d) atividades que comprovadamente proporcionem melhorias na proteção das funções ambientais referidas pelo inciso II deste artigo;</w:t>
      </w:r>
    </w:p>
    <w:p w:rsidR="00CD2EEA" w:rsidRPr="002B63F1" w:rsidRDefault="00CD2EEA" w:rsidP="009D733C">
      <w:pPr>
        <w:ind w:firstLine="1440"/>
        <w:rPr>
          <w:szCs w:val="24"/>
        </w:rPr>
      </w:pPr>
      <w:r w:rsidRPr="002B63F1">
        <w:rPr>
          <w:szCs w:val="24"/>
        </w:rPr>
        <w:t xml:space="preserve">e) outras atividades </w:t>
      </w:r>
      <w:r w:rsidRPr="002B63F1">
        <w:rPr>
          <w:color w:val="008000"/>
          <w:szCs w:val="24"/>
        </w:rPr>
        <w:t xml:space="preserve">similares devidamente caracterizadas e motivadas em procedimento administrativo próprio, quando inexistir alternativa técnica e </w:t>
      </w:r>
      <w:proofErr w:type="spellStart"/>
      <w:r w:rsidRPr="002B63F1">
        <w:rPr>
          <w:color w:val="008000"/>
          <w:szCs w:val="24"/>
        </w:rPr>
        <w:t>locacional</w:t>
      </w:r>
      <w:proofErr w:type="spellEnd"/>
      <w:r w:rsidRPr="002B63F1">
        <w:rPr>
          <w:color w:val="008000"/>
          <w:szCs w:val="24"/>
        </w:rPr>
        <w:t xml:space="preserve"> ao empreendimento proposto, </w:t>
      </w:r>
      <w:proofErr w:type="gramStart"/>
      <w:r w:rsidRPr="002B63F1">
        <w:rPr>
          <w:color w:val="008000"/>
          <w:szCs w:val="24"/>
        </w:rPr>
        <w:t>definidas</w:t>
      </w:r>
      <w:r w:rsidRPr="002B63F1">
        <w:rPr>
          <w:szCs w:val="24"/>
        </w:rPr>
        <w:t xml:space="preserve"> em ato do Chefe do Poder Executivo Federal</w:t>
      </w:r>
      <w:proofErr w:type="gram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IX - Interesse social: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a) as atividades imprescindíveis à proteção da integridade da vegetação nativa, tais como prevenção, combate e controle do fogo, controle da erosão, erradicação de invasoras e proteção de plantios com espécies nativas; </w:t>
      </w:r>
    </w:p>
    <w:p w:rsidR="00CD2EEA" w:rsidRPr="002B63F1" w:rsidRDefault="00CD2EEA" w:rsidP="009D733C">
      <w:pPr>
        <w:ind w:firstLine="1440"/>
        <w:rPr>
          <w:szCs w:val="24"/>
        </w:rPr>
      </w:pPr>
      <w:r w:rsidRPr="002B63F1">
        <w:rPr>
          <w:szCs w:val="24"/>
        </w:rPr>
        <w:t xml:space="preserve">b) a exploração </w:t>
      </w:r>
      <w:proofErr w:type="spellStart"/>
      <w:r w:rsidRPr="002B63F1">
        <w:rPr>
          <w:szCs w:val="24"/>
        </w:rPr>
        <w:t>agroflorestal</w:t>
      </w:r>
      <w:proofErr w:type="spellEnd"/>
      <w:r w:rsidRPr="002B63F1">
        <w:rPr>
          <w:szCs w:val="24"/>
        </w:rPr>
        <w:t xml:space="preserve"> sustentável praticada na pequena propriedade ou posse rural familiar ou povos e comunidades tradicionais, desde que não descaracterizem a cobertura vegetal existente e não prejudiquem a função ambiental da área;</w:t>
      </w:r>
    </w:p>
    <w:p w:rsidR="00CD2EEA" w:rsidRPr="002B63F1" w:rsidRDefault="00CD2EEA" w:rsidP="009D733C">
      <w:pPr>
        <w:ind w:firstLine="1440"/>
        <w:rPr>
          <w:szCs w:val="24"/>
        </w:rPr>
      </w:pPr>
      <w:r w:rsidRPr="002B63F1">
        <w:rPr>
          <w:szCs w:val="24"/>
        </w:rPr>
        <w:t xml:space="preserve">c) a implantação de </w:t>
      </w:r>
      <w:proofErr w:type="spellStart"/>
      <w:r w:rsidRPr="002B63F1">
        <w:rPr>
          <w:szCs w:val="24"/>
        </w:rPr>
        <w:t>infraestrutura</w:t>
      </w:r>
      <w:proofErr w:type="spellEnd"/>
      <w:r w:rsidRPr="002B63F1">
        <w:rPr>
          <w:szCs w:val="24"/>
        </w:rPr>
        <w:t xml:space="preserve"> pública destinada a esportes, lazer e atividades educacionais e culturais ao ar </w:t>
      </w:r>
      <w:proofErr w:type="gramStart"/>
      <w:r w:rsidRPr="002B63F1">
        <w:rPr>
          <w:szCs w:val="24"/>
        </w:rPr>
        <w:t>livre em áreas urbanas e rurais consolidadas, observadas</w:t>
      </w:r>
      <w:proofErr w:type="gramEnd"/>
      <w:r w:rsidRPr="002B63F1">
        <w:rPr>
          <w:szCs w:val="24"/>
        </w:rPr>
        <w:t xml:space="preserve"> as condições estabelecidas nesta Lei;</w:t>
      </w:r>
    </w:p>
    <w:p w:rsidR="00CD2EEA" w:rsidRPr="002B63F1" w:rsidRDefault="00CD2EEA" w:rsidP="009D733C">
      <w:pPr>
        <w:ind w:firstLine="1440"/>
        <w:rPr>
          <w:szCs w:val="24"/>
        </w:rPr>
      </w:pPr>
      <w:r w:rsidRPr="002B63F1">
        <w:rPr>
          <w:szCs w:val="24"/>
        </w:rPr>
        <w:lastRenderedPageBreak/>
        <w:t xml:space="preserve">d) a regularização fundiária de assentamentos humanos ocupados predominantemente por população de baixa renda em áreas urbanas consolidadas, observadas as condições estabelecidas na Lei nº 11.977, de </w:t>
      </w:r>
      <w:proofErr w:type="gramStart"/>
      <w:r w:rsidRPr="002B63F1">
        <w:rPr>
          <w:szCs w:val="24"/>
        </w:rPr>
        <w:t>7</w:t>
      </w:r>
      <w:proofErr w:type="gramEnd"/>
      <w:r w:rsidRPr="002B63F1">
        <w:rPr>
          <w:szCs w:val="24"/>
        </w:rPr>
        <w:t xml:space="preserve"> de julho de 2009;</w:t>
      </w:r>
    </w:p>
    <w:p w:rsidR="00CD2EEA" w:rsidRPr="002B63F1" w:rsidRDefault="00CD2EEA" w:rsidP="009D733C">
      <w:pPr>
        <w:ind w:firstLine="1440"/>
        <w:rPr>
          <w:szCs w:val="24"/>
        </w:rPr>
      </w:pPr>
      <w:r w:rsidRPr="002B63F1">
        <w:rPr>
          <w:szCs w:val="24"/>
        </w:rPr>
        <w:t>e) implantação de instalações necessárias à captação e condução de água e de efluentes tratados para projetos cujos recursos hídricos são partes integrantes e essenciais da atividade; f) as atividades de pesquisa e extração de areia, argila, saibro e cascalho, outorgadas pela autoridade competente;</w:t>
      </w:r>
    </w:p>
    <w:p w:rsidR="00CD2EEA" w:rsidRPr="002B63F1" w:rsidRDefault="00CD2EEA" w:rsidP="009D733C">
      <w:pPr>
        <w:ind w:firstLine="1440"/>
        <w:rPr>
          <w:szCs w:val="24"/>
        </w:rPr>
      </w:pPr>
      <w:r w:rsidRPr="002B63F1">
        <w:rPr>
          <w:szCs w:val="24"/>
        </w:rPr>
        <w:t xml:space="preserve">g) outras atividades </w:t>
      </w:r>
      <w:r w:rsidRPr="002B63F1">
        <w:rPr>
          <w:color w:val="008000"/>
          <w:szCs w:val="24"/>
        </w:rPr>
        <w:t xml:space="preserve">similares devidamente caracterizadas e motivadas em procedimento administrativo próprio, quando inexistir alternativa técnica e </w:t>
      </w:r>
      <w:proofErr w:type="spellStart"/>
      <w:r w:rsidRPr="002B63F1">
        <w:rPr>
          <w:color w:val="008000"/>
          <w:szCs w:val="24"/>
        </w:rPr>
        <w:t>locacional</w:t>
      </w:r>
      <w:proofErr w:type="spellEnd"/>
      <w:r w:rsidRPr="002B63F1">
        <w:rPr>
          <w:color w:val="008000"/>
          <w:szCs w:val="24"/>
        </w:rPr>
        <w:t xml:space="preserve"> à atividade proposta, </w:t>
      </w:r>
      <w:proofErr w:type="gramStart"/>
      <w:r w:rsidRPr="002B63F1">
        <w:rPr>
          <w:color w:val="008000"/>
          <w:szCs w:val="24"/>
        </w:rPr>
        <w:t>definidas</w:t>
      </w:r>
      <w:r w:rsidRPr="002B63F1">
        <w:rPr>
          <w:szCs w:val="24"/>
        </w:rPr>
        <w:t xml:space="preserve"> em ato do Chefe do Poder Executivo Federal</w:t>
      </w:r>
      <w:proofErr w:type="gram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X – Atividades eventuais ou de baixo impacto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a) abertura de pequenas vias de acesso interno e suas pontes e pontilhões, quando necessárias à travessia de um curso de água, ao acesso de pessoas e animais para a obtenção de água ou a retirada de produtos oriundos das atividades de manejo </w:t>
      </w:r>
      <w:proofErr w:type="spellStart"/>
      <w:r w:rsidRPr="002B63F1">
        <w:rPr>
          <w:szCs w:val="24"/>
        </w:rPr>
        <w:t>agroflorestal</w:t>
      </w:r>
      <w:proofErr w:type="spellEnd"/>
      <w:r w:rsidRPr="002B63F1">
        <w:rPr>
          <w:szCs w:val="24"/>
        </w:rPr>
        <w:t xml:space="preserve"> sustentável;</w:t>
      </w:r>
    </w:p>
    <w:p w:rsidR="00CD2EEA" w:rsidRDefault="00CD2EEA" w:rsidP="009D733C">
      <w:pPr>
        <w:ind w:firstLine="1440"/>
        <w:rPr>
          <w:szCs w:val="24"/>
        </w:rPr>
      </w:pPr>
      <w:r w:rsidRPr="002B63F1">
        <w:rPr>
          <w:szCs w:val="24"/>
        </w:rPr>
        <w:t xml:space="preserve">b) implantação de instalações necessárias à captação e condução de água e efluentes tratados, desde que comprovada </w:t>
      </w:r>
      <w:proofErr w:type="gramStart"/>
      <w:r w:rsidRPr="002B63F1">
        <w:rPr>
          <w:szCs w:val="24"/>
        </w:rPr>
        <w:t>a</w:t>
      </w:r>
      <w:proofErr w:type="gramEnd"/>
      <w:r w:rsidRPr="002B63F1">
        <w:rPr>
          <w:szCs w:val="24"/>
        </w:rPr>
        <w:t xml:space="preserve"> outorga de direito de uso da água, quando couber; </w:t>
      </w:r>
    </w:p>
    <w:p w:rsidR="00CD2EEA" w:rsidRPr="002B63F1" w:rsidRDefault="00CD2EEA" w:rsidP="009D733C">
      <w:pPr>
        <w:ind w:firstLine="1440"/>
        <w:rPr>
          <w:szCs w:val="24"/>
        </w:rPr>
      </w:pPr>
      <w:r w:rsidRPr="002B63F1">
        <w:rPr>
          <w:szCs w:val="24"/>
        </w:rPr>
        <w:t>c) implantação de trilhas para o desenvolvimento do ecoturismo;</w:t>
      </w:r>
    </w:p>
    <w:p w:rsidR="00CD2EEA" w:rsidRPr="002B63F1" w:rsidRDefault="00CD2EEA" w:rsidP="009D733C">
      <w:pPr>
        <w:ind w:firstLine="1440"/>
        <w:rPr>
          <w:szCs w:val="24"/>
        </w:rPr>
      </w:pPr>
      <w:r w:rsidRPr="002B63F1">
        <w:rPr>
          <w:szCs w:val="24"/>
        </w:rPr>
        <w:t>d) construção de rampa de lançamento de barcos e pequeno ancoradouro;</w:t>
      </w:r>
    </w:p>
    <w:p w:rsidR="00CD2EEA" w:rsidRPr="002B63F1" w:rsidRDefault="00CD2EEA" w:rsidP="009D733C">
      <w:pPr>
        <w:ind w:firstLine="1440"/>
        <w:rPr>
          <w:szCs w:val="24"/>
        </w:rPr>
      </w:pPr>
      <w:r w:rsidRPr="002B63F1">
        <w:rPr>
          <w:szCs w:val="24"/>
        </w:rPr>
        <w:t>e) construção de moradia de agricultores familiares, remanescentes de comunidades quilombolas e outras populações extrativistas e tradicionais em áreas rurais, onde o abastecimento de água se dê pelo esforço próprio dos moradores;</w:t>
      </w:r>
    </w:p>
    <w:p w:rsidR="00CD2EEA" w:rsidRPr="002B63F1" w:rsidRDefault="00CD2EEA" w:rsidP="009D733C">
      <w:pPr>
        <w:ind w:firstLine="1440"/>
        <w:rPr>
          <w:szCs w:val="24"/>
        </w:rPr>
      </w:pPr>
      <w:r w:rsidRPr="002B63F1">
        <w:rPr>
          <w:szCs w:val="24"/>
        </w:rPr>
        <w:t>f) construção e manutenção de cercas de divisa de propriedade;</w:t>
      </w:r>
    </w:p>
    <w:p w:rsidR="00CD2EEA" w:rsidRPr="002B63F1" w:rsidRDefault="00CD2EEA" w:rsidP="009D733C">
      <w:pPr>
        <w:ind w:firstLine="1440"/>
        <w:rPr>
          <w:szCs w:val="24"/>
        </w:rPr>
      </w:pPr>
      <w:r w:rsidRPr="002B63F1">
        <w:rPr>
          <w:szCs w:val="24"/>
        </w:rPr>
        <w:t>g) pesquisa científica relativa a recursos ambientais, respeitados outros requisitos previstos na legislação aplicável;</w:t>
      </w:r>
    </w:p>
    <w:p w:rsidR="00CD2EEA" w:rsidRPr="002B63F1" w:rsidRDefault="00CD2EEA" w:rsidP="009D733C">
      <w:pPr>
        <w:ind w:firstLine="1440"/>
        <w:rPr>
          <w:szCs w:val="24"/>
        </w:rPr>
      </w:pPr>
      <w:r w:rsidRPr="002B63F1">
        <w:rPr>
          <w:szCs w:val="24"/>
        </w:rPr>
        <w:t>h) coleta de produtos não madeireiros para fins de subsistência e produção de mudas, como sementes, castanhas e frutos, respeitada a legislação específica de acesso a recursos genéticos;</w:t>
      </w:r>
    </w:p>
    <w:p w:rsidR="00CD2EEA" w:rsidRPr="002B63F1" w:rsidRDefault="00CD2EEA" w:rsidP="009D733C">
      <w:pPr>
        <w:ind w:firstLine="1440"/>
        <w:rPr>
          <w:szCs w:val="24"/>
        </w:rPr>
      </w:pPr>
      <w:r w:rsidRPr="002B63F1">
        <w:rPr>
          <w:szCs w:val="24"/>
        </w:rPr>
        <w:t xml:space="preserve">i) plantio de espécies </w:t>
      </w:r>
      <w:proofErr w:type="gramStart"/>
      <w:r w:rsidRPr="002B63F1">
        <w:rPr>
          <w:szCs w:val="24"/>
        </w:rPr>
        <w:t>nativas produtoras de frutos, sementes, castanha</w:t>
      </w:r>
      <w:proofErr w:type="gramEnd"/>
      <w:r w:rsidRPr="002B63F1">
        <w:rPr>
          <w:szCs w:val="24"/>
        </w:rPr>
        <w:t xml:space="preserve"> e outros produtos vegetais, desde que não impliquem em supressão da vegetação existente e não prejudiquem a função ambiental da área;</w:t>
      </w:r>
    </w:p>
    <w:p w:rsidR="00CD2EEA" w:rsidRPr="002B63F1" w:rsidRDefault="00CD2EEA" w:rsidP="009D733C">
      <w:pPr>
        <w:ind w:firstLine="1418"/>
        <w:rPr>
          <w:szCs w:val="24"/>
        </w:rPr>
      </w:pPr>
      <w:r w:rsidRPr="002B63F1">
        <w:rPr>
          <w:szCs w:val="24"/>
        </w:rPr>
        <w:t xml:space="preserve">j) a exploração </w:t>
      </w:r>
      <w:proofErr w:type="spellStart"/>
      <w:r w:rsidRPr="002B63F1">
        <w:rPr>
          <w:szCs w:val="24"/>
        </w:rPr>
        <w:t>agroflorestal</w:t>
      </w:r>
      <w:proofErr w:type="spellEnd"/>
      <w:r w:rsidRPr="002B63F1">
        <w:rPr>
          <w:szCs w:val="24"/>
        </w:rPr>
        <w:t xml:space="preserve"> e manejo florestal sustentável, comunitário e familiar, incluindo a extração de produtos florestais não madeireiros, desde que não descaracterize a cobertura vegetal nativa existente e não prejudique a função ambiental da área;</w:t>
      </w:r>
    </w:p>
    <w:p w:rsidR="00CD2EEA" w:rsidRPr="002B63F1" w:rsidRDefault="00CD2EEA" w:rsidP="009D733C">
      <w:pPr>
        <w:ind w:firstLine="1418"/>
        <w:rPr>
          <w:szCs w:val="24"/>
        </w:rPr>
      </w:pPr>
      <w:r w:rsidRPr="002B63F1">
        <w:rPr>
          <w:szCs w:val="24"/>
        </w:rPr>
        <w:t xml:space="preserve">k) outras ações ou atividades similares, reconhecidas como eventual e de baixo impacto ambiental em ato do Conselho Nacional de Meio Ambiente ou dos Conselhos Estaduais de Meio Ambiente. </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szCs w:val="24"/>
        </w:rPr>
        <w:t xml:space="preserve">XI - </w:t>
      </w:r>
      <w:proofErr w:type="spellStart"/>
      <w:r w:rsidRPr="002B63F1">
        <w:rPr>
          <w:szCs w:val="24"/>
        </w:rPr>
        <w:t>Pousio</w:t>
      </w:r>
      <w:proofErr w:type="spellEnd"/>
      <w:r w:rsidRPr="002B63F1">
        <w:rPr>
          <w:szCs w:val="24"/>
        </w:rPr>
        <w:t xml:space="preserve">: prática de interrupção temporária de atividades ou usos agrícolas, pecuários ou </w:t>
      </w:r>
      <w:proofErr w:type="spellStart"/>
      <w:r w:rsidRPr="002B63F1">
        <w:rPr>
          <w:szCs w:val="24"/>
        </w:rPr>
        <w:t>silviculturais</w:t>
      </w:r>
      <w:proofErr w:type="spellEnd"/>
      <w:r w:rsidRPr="002B63F1">
        <w:rPr>
          <w:szCs w:val="24"/>
        </w:rPr>
        <w:t xml:space="preserve">, por até, no máximo, </w:t>
      </w:r>
      <w:proofErr w:type="gramStart"/>
      <w:r w:rsidRPr="002B63F1">
        <w:rPr>
          <w:szCs w:val="24"/>
        </w:rPr>
        <w:t>5</w:t>
      </w:r>
      <w:proofErr w:type="gramEnd"/>
      <w:r w:rsidRPr="002B63F1">
        <w:rPr>
          <w:szCs w:val="24"/>
        </w:rPr>
        <w:t xml:space="preserve"> (cinco) anos, em até 25% (vinte e cinco por cento) da área produtiva da propriedade ou posse, para possibilitar a recuperação da capacidade do uso do solo;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XII – Vereda: </w:t>
      </w:r>
      <w:proofErr w:type="spellStart"/>
      <w:r w:rsidRPr="002B63F1">
        <w:rPr>
          <w:szCs w:val="24"/>
        </w:rPr>
        <w:t>fitofisionomia</w:t>
      </w:r>
      <w:proofErr w:type="spellEnd"/>
      <w:r w:rsidRPr="002B63F1">
        <w:rPr>
          <w:szCs w:val="24"/>
        </w:rPr>
        <w:t xml:space="preserve"> de savana, encontrada em solos </w:t>
      </w:r>
      <w:proofErr w:type="spellStart"/>
      <w:r w:rsidRPr="002B63F1">
        <w:rPr>
          <w:szCs w:val="24"/>
        </w:rPr>
        <w:t>hidromórficos</w:t>
      </w:r>
      <w:proofErr w:type="spellEnd"/>
      <w:r w:rsidRPr="002B63F1">
        <w:rPr>
          <w:szCs w:val="24"/>
        </w:rPr>
        <w:t xml:space="preserve">, usualmente com a palmeira arbórea </w:t>
      </w:r>
      <w:proofErr w:type="spellStart"/>
      <w:r w:rsidRPr="002B63F1">
        <w:rPr>
          <w:i/>
          <w:iCs/>
          <w:szCs w:val="24"/>
        </w:rPr>
        <w:t>Mauritia</w:t>
      </w:r>
      <w:proofErr w:type="spellEnd"/>
      <w:r w:rsidRPr="002B63F1">
        <w:rPr>
          <w:i/>
          <w:iCs/>
          <w:szCs w:val="24"/>
        </w:rPr>
        <w:t xml:space="preserve"> flexuosa</w:t>
      </w:r>
      <w:r w:rsidRPr="002B63F1">
        <w:rPr>
          <w:szCs w:val="24"/>
        </w:rPr>
        <w:t xml:space="preserve"> (buriti) </w:t>
      </w:r>
      <w:r w:rsidRPr="002B63F1">
        <w:rPr>
          <w:szCs w:val="24"/>
        </w:rPr>
        <w:lastRenderedPageBreak/>
        <w:t>emergente, sem formar dossel, em meio a agrupamentos de espécies arbustivo-herbáceas;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XIII - Manguezal: ecossistema litorâneo que ocorre em terrenos baixos, sujeitos à ação das marés, formado por vasas lodosas recentes ou arenosas, às quais se associa, predominantemente, a vegetação natural conhecida como mangue, com influência </w:t>
      </w:r>
      <w:proofErr w:type="spellStart"/>
      <w:r w:rsidRPr="002B63F1">
        <w:rPr>
          <w:szCs w:val="24"/>
        </w:rPr>
        <w:t>flúvio-marinha</w:t>
      </w:r>
      <w:proofErr w:type="spellEnd"/>
      <w:r w:rsidRPr="002B63F1">
        <w:rPr>
          <w:szCs w:val="24"/>
        </w:rPr>
        <w:t>, típica de solos limosos de regiões estuarinas e com dispersão descontínua ao longo da costa brasileira, entre os estados do Amapá e Santa Catarina;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XIV – Salgado ou marismas tropicais </w:t>
      </w:r>
      <w:proofErr w:type="spellStart"/>
      <w:r w:rsidRPr="002B63F1">
        <w:rPr>
          <w:szCs w:val="24"/>
        </w:rPr>
        <w:t>hipersalinos</w:t>
      </w:r>
      <w:proofErr w:type="spellEnd"/>
      <w:r w:rsidRPr="002B63F1">
        <w:rPr>
          <w:szCs w:val="24"/>
        </w:rPr>
        <w:t xml:space="preserve">: áreas situadas em regiões com </w:t>
      </w:r>
      <w:proofErr w:type="spellStart"/>
      <w:r w:rsidRPr="002B63F1">
        <w:rPr>
          <w:szCs w:val="24"/>
        </w:rPr>
        <w:t>frequências</w:t>
      </w:r>
      <w:proofErr w:type="spellEnd"/>
      <w:r w:rsidRPr="002B63F1">
        <w:rPr>
          <w:szCs w:val="24"/>
        </w:rPr>
        <w:t xml:space="preserve"> de inundações intermediárias entre marés de sizígias e de quadratura, com solos cuja salinidade varia entre 100 (cem) a 150 (cento e </w:t>
      </w:r>
      <w:proofErr w:type="spellStart"/>
      <w:r w:rsidRPr="002B63F1">
        <w:rPr>
          <w:szCs w:val="24"/>
        </w:rPr>
        <w:t>cinquenta</w:t>
      </w:r>
      <w:proofErr w:type="spellEnd"/>
      <w:r w:rsidRPr="002B63F1">
        <w:rPr>
          <w:szCs w:val="24"/>
        </w:rPr>
        <w:t xml:space="preserve">) </w:t>
      </w:r>
      <w:proofErr w:type="gramStart"/>
      <w:r w:rsidRPr="002B63F1">
        <w:rPr>
          <w:szCs w:val="24"/>
        </w:rPr>
        <w:t>partes</w:t>
      </w:r>
      <w:proofErr w:type="gramEnd"/>
      <w:r w:rsidRPr="002B63F1">
        <w:rPr>
          <w:szCs w:val="24"/>
        </w:rPr>
        <w:t xml:space="preserve"> por 1.000 (mil), onde pode ocorrer a presença de vegetação herbácea específica;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XV – </w:t>
      </w:r>
      <w:proofErr w:type="spellStart"/>
      <w:r w:rsidRPr="002B63F1">
        <w:rPr>
          <w:szCs w:val="24"/>
        </w:rPr>
        <w:t>Apicum</w:t>
      </w:r>
      <w:proofErr w:type="spellEnd"/>
      <w:r w:rsidRPr="002B63F1">
        <w:rPr>
          <w:szCs w:val="24"/>
        </w:rPr>
        <w:t xml:space="preserve">: áreas de solos </w:t>
      </w:r>
      <w:proofErr w:type="spellStart"/>
      <w:r w:rsidRPr="002B63F1">
        <w:rPr>
          <w:szCs w:val="24"/>
        </w:rPr>
        <w:t>hipersalinos</w:t>
      </w:r>
      <w:proofErr w:type="spellEnd"/>
      <w:r w:rsidRPr="002B63F1">
        <w:rPr>
          <w:szCs w:val="24"/>
        </w:rPr>
        <w:t xml:space="preserve"> situadas nas regiões </w:t>
      </w:r>
      <w:proofErr w:type="spellStart"/>
      <w:r w:rsidRPr="002B63F1">
        <w:rPr>
          <w:szCs w:val="24"/>
        </w:rPr>
        <w:t>entremarés</w:t>
      </w:r>
      <w:proofErr w:type="spellEnd"/>
      <w:r w:rsidRPr="002B63F1">
        <w:rPr>
          <w:szCs w:val="24"/>
        </w:rPr>
        <w:t xml:space="preserve"> superiores, inundadas apenas pelas marés de sizígias, que apresentam salinidade superior a 150 (cento e </w:t>
      </w:r>
      <w:proofErr w:type="spellStart"/>
      <w:r w:rsidRPr="002B63F1">
        <w:rPr>
          <w:szCs w:val="24"/>
        </w:rPr>
        <w:t>cinquenta</w:t>
      </w:r>
      <w:proofErr w:type="spellEnd"/>
      <w:r w:rsidRPr="002B63F1">
        <w:rPr>
          <w:szCs w:val="24"/>
        </w:rPr>
        <w:t>) partes por 1.000 (mil) desprovidas de vegetação vascular;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XVI – Restinga: depósito arenoso paralelo à linha da costa, de forma geralmente alongada, produzido por processos de sedimentação, onde se </w:t>
      </w:r>
      <w:proofErr w:type="gramStart"/>
      <w:r w:rsidRPr="002B63F1">
        <w:rPr>
          <w:szCs w:val="24"/>
        </w:rPr>
        <w:t>encontram</w:t>
      </w:r>
      <w:proofErr w:type="gramEnd"/>
      <w:r w:rsidRPr="002B63F1">
        <w:rPr>
          <w:szCs w:val="24"/>
        </w:rPr>
        <w:t xml:space="preserve"> diferentes comunidades que recebem influência marinha, com cobertura vegetal em mosaico, encontrada em praias, cordões arenosos, dunas e depressões, apresentando, de acordo com o estágio </w:t>
      </w:r>
      <w:proofErr w:type="spellStart"/>
      <w:r w:rsidRPr="002B63F1">
        <w:rPr>
          <w:szCs w:val="24"/>
        </w:rPr>
        <w:t>sucessional</w:t>
      </w:r>
      <w:proofErr w:type="spellEnd"/>
      <w:r w:rsidRPr="002B63F1">
        <w:rPr>
          <w:szCs w:val="24"/>
        </w:rPr>
        <w:t>, estrato herbáceo, arbustivos e arbóreo, este último mais interiorizado;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XVII - Nascente: afloramento natural do lençol freático que apresenta perenidade e dá início a um curso d’água;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XVIII - Olho d’água: afloramento natural do lençol freático, mesmo que intermitente;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XIX - Leito regular: a calha por onde correm regularmente as águas do curso d’água durante o ano;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XX – Área abandonada, subutilizada ou utilizada de forma inadequada: área não efetivamente utilizada, nos termos do § 3º, do art. 6º da Lei nº 8.629, de 25 de fevereiro de 1993, ou que não atenda aos índices previstos no referido artigo, ressalvadas as áreas em </w:t>
      </w:r>
      <w:proofErr w:type="spellStart"/>
      <w:r w:rsidRPr="002B63F1">
        <w:rPr>
          <w:szCs w:val="24"/>
        </w:rPr>
        <w:t>pousio</w:t>
      </w:r>
      <w:proofErr w:type="spellEnd"/>
      <w:r w:rsidRPr="002B63F1">
        <w:rPr>
          <w:szCs w:val="24"/>
        </w:rPr>
        <w:t>;</w:t>
      </w:r>
    </w:p>
    <w:p w:rsidR="00CD2EEA" w:rsidRPr="002B63F1" w:rsidRDefault="00CD2EEA" w:rsidP="009D733C">
      <w:pPr>
        <w:ind w:firstLine="1440"/>
        <w:rPr>
          <w:szCs w:val="24"/>
        </w:rPr>
      </w:pPr>
      <w:bookmarkStart w:id="0" w:name="art6"/>
      <w:bookmarkEnd w:id="0"/>
      <w:r w:rsidRPr="002B63F1">
        <w:rPr>
          <w:szCs w:val="24"/>
        </w:rPr>
        <w:t>XXI – Área verde urbana: espaços, públicos ou privados, com predomínio de vegetação, preferencialmente nativa, natural ou recuperada, previstos no Plano Diretor, nas Leis de Zoneamento Urbano e Uso do Solo do Município, indisponíveis para construção de moradias, destinados aos propósitos de recreação, lazer, melhoria da qualidade ambiental urbana, proteção dos recursos hídricos, manutenção ou melhoria paisagística, proteção de bens e manifestações culturais;</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szCs w:val="24"/>
        </w:rPr>
        <w:t xml:space="preserve">XXII - Várzea de inundação ou planície de inundação: áreas marginais aos cursos </w:t>
      </w:r>
      <w:proofErr w:type="spellStart"/>
      <w:proofErr w:type="gramStart"/>
      <w:r w:rsidRPr="002B63F1">
        <w:rPr>
          <w:szCs w:val="24"/>
        </w:rPr>
        <w:t>d´água</w:t>
      </w:r>
      <w:proofErr w:type="spellEnd"/>
      <w:proofErr w:type="gramEnd"/>
      <w:r w:rsidRPr="002B63F1">
        <w:rPr>
          <w:szCs w:val="24"/>
        </w:rPr>
        <w:t xml:space="preserve"> sujeitas a enchentes e inundações periódicas;</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color w:val="008000"/>
          <w:szCs w:val="24"/>
        </w:rPr>
        <w:lastRenderedPageBreak/>
        <w:t>XXIII -</w:t>
      </w:r>
      <w:r w:rsidRPr="002B63F1">
        <w:rPr>
          <w:szCs w:val="24"/>
        </w:rPr>
        <w:t xml:space="preserve"> Faixa de passagem de inundação: </w:t>
      </w:r>
      <w:r w:rsidRPr="002B63F1">
        <w:rPr>
          <w:color w:val="008000"/>
          <w:szCs w:val="24"/>
        </w:rPr>
        <w:t>área de várzea ou</w:t>
      </w:r>
      <w:r w:rsidRPr="002B63F1">
        <w:rPr>
          <w:szCs w:val="24"/>
        </w:rPr>
        <w:t xml:space="preserve"> planície de inundação adjacentes aos cursos </w:t>
      </w:r>
      <w:proofErr w:type="spellStart"/>
      <w:proofErr w:type="gramStart"/>
      <w:r w:rsidRPr="002B63F1">
        <w:rPr>
          <w:szCs w:val="24"/>
        </w:rPr>
        <w:t>d´água</w:t>
      </w:r>
      <w:proofErr w:type="spellEnd"/>
      <w:proofErr w:type="gramEnd"/>
      <w:r w:rsidRPr="002B63F1">
        <w:rPr>
          <w:szCs w:val="24"/>
        </w:rPr>
        <w:t xml:space="preserve"> e que permitem o escoamento da enchente;</w:t>
      </w:r>
    </w:p>
    <w:p w:rsidR="00CD2EEA" w:rsidRPr="002B63F1" w:rsidRDefault="00CD2EEA" w:rsidP="009D733C">
      <w:pPr>
        <w:ind w:firstLine="1440"/>
        <w:rPr>
          <w:szCs w:val="24"/>
        </w:rPr>
      </w:pPr>
    </w:p>
    <w:p w:rsidR="00CD2EEA" w:rsidRDefault="00CD2EEA" w:rsidP="009D733C">
      <w:pPr>
        <w:ind w:firstLine="1440"/>
        <w:rPr>
          <w:szCs w:val="24"/>
        </w:rPr>
      </w:pPr>
      <w:r w:rsidRPr="002B63F1">
        <w:rPr>
          <w:szCs w:val="24"/>
        </w:rPr>
        <w:t xml:space="preserve">XXIV - Áreas úmidas: superfícies terrestres cobertas de forma periódica por águas, cobertas originalmente por florestas ou outras formas de vegetação adaptadas à inundação; </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XXV – Crédito de carbono vegetal: título de direito sobre bem intangível e incorpóreo, transacionável, após o devido registro junto ao órgão competente.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xml:space="preserve">Parágrafo Único. </w:t>
      </w:r>
      <w:r w:rsidRPr="002B63F1">
        <w:rPr>
          <w:szCs w:val="24"/>
        </w:rPr>
        <w:t>Para os fins desta Lei estende-se o tratamento dispensado aos imóveis a que se refere o inciso V deste artigo</w:t>
      </w:r>
      <w:r w:rsidRPr="002B63F1">
        <w:rPr>
          <w:color w:val="008000"/>
          <w:szCs w:val="24"/>
        </w:rPr>
        <w:t xml:space="preserve"> às propriedades e posses rurais com até </w:t>
      </w:r>
      <w:proofErr w:type="gramStart"/>
      <w:r w:rsidRPr="002B63F1">
        <w:rPr>
          <w:color w:val="008000"/>
          <w:szCs w:val="24"/>
        </w:rPr>
        <w:t>4</w:t>
      </w:r>
      <w:proofErr w:type="gramEnd"/>
      <w:r w:rsidRPr="002B63F1">
        <w:rPr>
          <w:color w:val="008000"/>
          <w:szCs w:val="24"/>
        </w:rPr>
        <w:t xml:space="preserve"> (quatro) módulos fiscais que desenvolvam atividades </w:t>
      </w:r>
      <w:proofErr w:type="spellStart"/>
      <w:r w:rsidRPr="002B63F1">
        <w:rPr>
          <w:color w:val="008000"/>
          <w:szCs w:val="24"/>
        </w:rPr>
        <w:t>agrossilvipastoris</w:t>
      </w:r>
      <w:proofErr w:type="spellEnd"/>
      <w:r w:rsidRPr="002B63F1">
        <w:rPr>
          <w:color w:val="008000"/>
          <w:szCs w:val="24"/>
        </w:rPr>
        <w:t xml:space="preserve">, bem como </w:t>
      </w:r>
      <w:r w:rsidRPr="002B63F1">
        <w:rPr>
          <w:szCs w:val="24"/>
        </w:rPr>
        <w:t>às terras indígenas demarcadas e às demais áreas tituladas de povos e comunidades tradicionais que façam uso coletivo do seu território.</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II</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DAS ÁREAS DE PRESERVAÇÃO PERMANENTE</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Seção I</w:t>
      </w:r>
    </w:p>
    <w:p w:rsidR="00CD2EEA" w:rsidRPr="002B63F1" w:rsidRDefault="00CD2EEA" w:rsidP="009D733C">
      <w:pPr>
        <w:jc w:val="center"/>
        <w:rPr>
          <w:b/>
          <w:bCs/>
          <w:szCs w:val="24"/>
        </w:rPr>
      </w:pPr>
      <w:r w:rsidRPr="002B63F1">
        <w:rPr>
          <w:b/>
          <w:bCs/>
          <w:szCs w:val="24"/>
        </w:rPr>
        <w:t>Da Delimitação das Áreas de Preservação Permanente</w:t>
      </w:r>
    </w:p>
    <w:p w:rsidR="00CD2EEA" w:rsidRPr="002B63F1" w:rsidRDefault="00CD2EEA" w:rsidP="009D733C">
      <w:pPr>
        <w:ind w:firstLine="1440"/>
        <w:rPr>
          <w:bCs/>
          <w:szCs w:val="24"/>
        </w:rPr>
      </w:pPr>
    </w:p>
    <w:p w:rsidR="00CD2EEA" w:rsidRPr="002B63F1" w:rsidRDefault="00CD2EEA" w:rsidP="009D733C">
      <w:pPr>
        <w:ind w:firstLine="1440"/>
        <w:rPr>
          <w:b/>
          <w:bCs/>
          <w:szCs w:val="24"/>
        </w:rPr>
      </w:pPr>
      <w:r w:rsidRPr="002B63F1">
        <w:rPr>
          <w:b/>
          <w:bCs/>
          <w:szCs w:val="24"/>
        </w:rPr>
        <w:t>Art. 4º</w:t>
      </w:r>
      <w:r w:rsidRPr="002B63F1">
        <w:rPr>
          <w:szCs w:val="24"/>
        </w:rPr>
        <w:t xml:space="preserve"> Considera-se Área de Preservação Permanente, em zonas rurais ou urbanas, pelo só efeito desta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as faixas marginais de qualquer curso d’água natural, desde a borda da calha do leito regular, em largura mínima de: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a) 30 (trinta) metros, para os cursos d'água de menos de 10 (dez) metros de largura;</w:t>
      </w:r>
    </w:p>
    <w:p w:rsidR="00CD2EEA" w:rsidRPr="002B63F1" w:rsidRDefault="00CD2EEA" w:rsidP="009D733C">
      <w:pPr>
        <w:ind w:firstLine="1440"/>
        <w:rPr>
          <w:szCs w:val="24"/>
        </w:rPr>
      </w:pPr>
      <w:r w:rsidRPr="002B63F1">
        <w:rPr>
          <w:szCs w:val="24"/>
        </w:rPr>
        <w:t>b) 50 (</w:t>
      </w:r>
      <w:proofErr w:type="spellStart"/>
      <w:r w:rsidRPr="002B63F1">
        <w:rPr>
          <w:szCs w:val="24"/>
        </w:rPr>
        <w:t>cinquenta</w:t>
      </w:r>
      <w:proofErr w:type="spellEnd"/>
      <w:r w:rsidRPr="002B63F1">
        <w:rPr>
          <w:szCs w:val="24"/>
        </w:rPr>
        <w:t>) metros, para os cursos d’água que tenham de 10 (dez) a 50 (</w:t>
      </w:r>
      <w:proofErr w:type="spellStart"/>
      <w:r w:rsidRPr="002B63F1">
        <w:rPr>
          <w:szCs w:val="24"/>
        </w:rPr>
        <w:t>cinquenta</w:t>
      </w:r>
      <w:proofErr w:type="spellEnd"/>
      <w:r w:rsidRPr="002B63F1">
        <w:rPr>
          <w:szCs w:val="24"/>
        </w:rPr>
        <w:t>) metros de largura;</w:t>
      </w:r>
    </w:p>
    <w:p w:rsidR="00CD2EEA" w:rsidRPr="002B63F1" w:rsidRDefault="00CD2EEA" w:rsidP="009D733C">
      <w:pPr>
        <w:ind w:firstLine="1440"/>
        <w:rPr>
          <w:szCs w:val="24"/>
        </w:rPr>
      </w:pPr>
      <w:r w:rsidRPr="002B63F1">
        <w:rPr>
          <w:szCs w:val="24"/>
        </w:rPr>
        <w:t>c) 100 (cem) metros, para os cursos d’água que tenham de 50 (</w:t>
      </w:r>
      <w:proofErr w:type="spellStart"/>
      <w:r w:rsidRPr="002B63F1">
        <w:rPr>
          <w:szCs w:val="24"/>
        </w:rPr>
        <w:t>cinquenta</w:t>
      </w:r>
      <w:proofErr w:type="spellEnd"/>
      <w:r w:rsidRPr="002B63F1">
        <w:rPr>
          <w:szCs w:val="24"/>
        </w:rPr>
        <w:t>) a 200 (duzentos) metros de largura;</w:t>
      </w:r>
    </w:p>
    <w:p w:rsidR="00CD2EEA" w:rsidRPr="002B63F1" w:rsidRDefault="00CD2EEA" w:rsidP="009D733C">
      <w:pPr>
        <w:ind w:firstLine="1440"/>
        <w:rPr>
          <w:szCs w:val="24"/>
        </w:rPr>
      </w:pPr>
      <w:r w:rsidRPr="002B63F1">
        <w:rPr>
          <w:szCs w:val="24"/>
        </w:rPr>
        <w:t>d) 200 (duzentos) metros, para os cursos d’água que tenham de 200 (duzentos) a 600 (seiscentos) metros de largura;</w:t>
      </w:r>
    </w:p>
    <w:p w:rsidR="00CD2EEA" w:rsidRPr="002B63F1" w:rsidRDefault="00CD2EEA" w:rsidP="009D733C">
      <w:pPr>
        <w:ind w:firstLine="1440"/>
        <w:rPr>
          <w:szCs w:val="24"/>
        </w:rPr>
      </w:pPr>
      <w:r w:rsidRPr="002B63F1">
        <w:rPr>
          <w:szCs w:val="24"/>
        </w:rPr>
        <w:t>e) 500 (quinhentos) metros, para os cursos d’água que tenham largura superior a 600 (seiscentos) metros de largura;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as áreas no entorno dos lagos e lagoas naturais, em faixa com largura mínima de:</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szCs w:val="24"/>
        </w:rPr>
        <w:t>a) 100 (cem) metros, em zonas rurais, exceto para o corpo d’água com até 20 (vinte) hectares de superfície, cuja faixa marginal será de 50 (</w:t>
      </w:r>
      <w:proofErr w:type="spellStart"/>
      <w:r w:rsidRPr="002B63F1">
        <w:rPr>
          <w:szCs w:val="24"/>
        </w:rPr>
        <w:t>cinquenta</w:t>
      </w:r>
      <w:proofErr w:type="spellEnd"/>
      <w:r w:rsidRPr="002B63F1">
        <w:rPr>
          <w:szCs w:val="24"/>
        </w:rPr>
        <w:t>) metros;</w:t>
      </w:r>
    </w:p>
    <w:p w:rsidR="00CD2EEA" w:rsidRPr="002B63F1" w:rsidRDefault="00CD2EEA" w:rsidP="009D733C">
      <w:pPr>
        <w:ind w:firstLine="1440"/>
        <w:rPr>
          <w:szCs w:val="24"/>
        </w:rPr>
      </w:pPr>
      <w:r w:rsidRPr="002B63F1">
        <w:rPr>
          <w:szCs w:val="24"/>
        </w:rPr>
        <w:t>b) 30 (trinta) metros, em zonas urbanas.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as áreas no entorno dos reservatórios d’água artificiais, na faixa definida na licença ambiental do empreendimento, observado o disposto nos §§ 1º e 2º;</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IV – as áreas no entorno das nascentes e dos olhos d’água, qualquer que seja a sua situação topográfica, no raio mínimo de 50 (</w:t>
      </w:r>
      <w:proofErr w:type="spellStart"/>
      <w:r w:rsidRPr="002B63F1">
        <w:rPr>
          <w:szCs w:val="24"/>
        </w:rPr>
        <w:t>cinquenta</w:t>
      </w:r>
      <w:proofErr w:type="spellEnd"/>
      <w:r w:rsidRPr="002B63F1">
        <w:rPr>
          <w:szCs w:val="24"/>
        </w:rPr>
        <w:t>) metros;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as encostas ou partes destas, com declividade superior a 45°, equivalente a 100% (cem por cento) na linha de maior declive;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 – nas restingas, como fixadoras de dunas ou estabilizadoras de mangues;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 – os manguezais, em toda a sua extensão;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VIII – as bordas dos tabuleiros ou chapadas, até a linha de ruptura do relevo, em faixa nunca inferior a 100 (cem) metros em projeções horizontais.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IX – no topo de morros, montes, montanhas e serras, com altura mínima de 100 (cem) metros e inclinação média maior que 25°, em áreas delimitadas a partir da curva de nível correspondente a 2/3 (dois terços) da altura mínima da elevação sempre em relação à base, sendo esta definida pelo plano horizontal determinado por planície ou espelho d’água adjacente ou, nos relevos ondulados, pela cota do ponto de sela mais próximo da elevação;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X - em altitude superior a 1.800 (mil e oitocentos) metros, qualquer que seja a vegetação.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XI - em vereda a faixa marginal, em projeção horizontal, com largura mínima de 50 (</w:t>
      </w:r>
      <w:proofErr w:type="spellStart"/>
      <w:r w:rsidRPr="002B63F1">
        <w:rPr>
          <w:szCs w:val="24"/>
        </w:rPr>
        <w:t>cinquenta</w:t>
      </w:r>
      <w:proofErr w:type="spellEnd"/>
      <w:r w:rsidRPr="002B63F1">
        <w:rPr>
          <w:szCs w:val="24"/>
        </w:rPr>
        <w:t xml:space="preserve">) metros, </w:t>
      </w:r>
      <w:proofErr w:type="gramStart"/>
      <w:r w:rsidRPr="002B63F1">
        <w:rPr>
          <w:szCs w:val="24"/>
        </w:rPr>
        <w:t>delimitada a partir do espaço brejoso e encharcado</w:t>
      </w:r>
      <w:proofErr w:type="gramEnd"/>
      <w:r w:rsidRPr="002B63F1">
        <w:rPr>
          <w:szCs w:val="24"/>
        </w:rPr>
        <w:t>.</w:t>
      </w:r>
    </w:p>
    <w:p w:rsidR="00CD2EEA" w:rsidRPr="002B63F1" w:rsidRDefault="00CD2EEA" w:rsidP="009D733C">
      <w:pPr>
        <w:ind w:firstLine="1440"/>
        <w:rPr>
          <w:szCs w:val="24"/>
          <w:highlight w:val="yellow"/>
        </w:rPr>
      </w:pPr>
    </w:p>
    <w:p w:rsidR="00CD2EEA" w:rsidRPr="002B63F1" w:rsidRDefault="00CD2EEA" w:rsidP="009D733C">
      <w:pPr>
        <w:ind w:firstLine="1440"/>
        <w:rPr>
          <w:szCs w:val="24"/>
        </w:rPr>
      </w:pPr>
      <w:r w:rsidRPr="002B63F1">
        <w:rPr>
          <w:szCs w:val="24"/>
        </w:rPr>
        <w:t>§ 1º Não se aplica o previsto no inciso III nos casos em que os reservatórios artificiais de água não decorram de barramento ou represamento de cursos d’ água.</w:t>
      </w:r>
    </w:p>
    <w:p w:rsidR="00CD2EEA" w:rsidRPr="002B63F1" w:rsidRDefault="00CD2EEA" w:rsidP="009D733C">
      <w:pPr>
        <w:ind w:firstLine="1440"/>
        <w:rPr>
          <w:szCs w:val="24"/>
        </w:rPr>
      </w:pPr>
    </w:p>
    <w:p w:rsidR="00CD2EEA" w:rsidRDefault="00CD2EEA" w:rsidP="009D733C">
      <w:pPr>
        <w:ind w:firstLine="1440"/>
        <w:rPr>
          <w:szCs w:val="24"/>
        </w:rPr>
      </w:pPr>
      <w:r w:rsidRPr="002B63F1">
        <w:rPr>
          <w:szCs w:val="24"/>
        </w:rPr>
        <w:t>§ 2º No entorno dos reservatórios artificiais situados em áreas rurais, com até 20 (vinte) hectares de superfície, a área de preservação permanente terá, no mínimo, 15 (quinze) metros.</w:t>
      </w:r>
    </w:p>
    <w:p w:rsidR="007313BB" w:rsidRPr="002B63F1" w:rsidRDefault="007313BB" w:rsidP="009D733C">
      <w:pPr>
        <w:ind w:firstLine="1440"/>
        <w:rPr>
          <w:szCs w:val="24"/>
        </w:rPr>
      </w:pPr>
    </w:p>
    <w:p w:rsidR="00CD2EEA" w:rsidRPr="002B63F1" w:rsidRDefault="00CD2EEA" w:rsidP="009D733C">
      <w:pPr>
        <w:ind w:firstLine="1440"/>
        <w:rPr>
          <w:szCs w:val="24"/>
        </w:rPr>
      </w:pPr>
      <w:r w:rsidRPr="002B63F1">
        <w:rPr>
          <w:szCs w:val="24"/>
        </w:rPr>
        <w:t>§ 3º Não é considerada Área de Preservação Permanente a várzea fora dos limites previstos no inciso I, exceto quando ato do Poder Público dispuser em contrário, nos termos do inciso II do art. 6º.</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Nas acumulações naturais ou artificiais de água com superfície inferior a </w:t>
      </w:r>
      <w:proofErr w:type="gramStart"/>
      <w:r w:rsidRPr="002B63F1">
        <w:rPr>
          <w:szCs w:val="24"/>
        </w:rPr>
        <w:t>1</w:t>
      </w:r>
      <w:proofErr w:type="gramEnd"/>
      <w:r w:rsidRPr="002B63F1">
        <w:rPr>
          <w:szCs w:val="24"/>
        </w:rPr>
        <w:t xml:space="preserve"> (um) hectare fica dispensada a reserva da faixa de proteção prevista nos incisos II e III do </w:t>
      </w:r>
      <w:r w:rsidRPr="002B63F1">
        <w:rPr>
          <w:i/>
          <w:iCs/>
          <w:szCs w:val="24"/>
        </w:rPr>
        <w:t>caput</w:t>
      </w:r>
      <w:r w:rsidRPr="002B63F1">
        <w:rPr>
          <w:szCs w:val="24"/>
        </w:rPr>
        <w:t>, desde que não impliquem em nova supressão de áreas de vegetação nativa.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5º É admitido, para a pequena propriedade ou posse rural familiar, de que trata o inciso V do art. 3º desta Lei, o plantio de culturas temporárias e sazonais de vazante de ciclo curto, na faixa de terra que fica exposta no período de vazante dos rios ou lagos, desde que não impliquem supressão de novas áreas de vegetação nativa, seja conservada a qualidade da água e solo, e seja protegida a fauna silvestre.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 xml:space="preserve">§ 6º Nos imóveis rurais com até 15 (quinze) módulos fiscais, é admitida, nas áreas de que tratam </w:t>
      </w:r>
      <w:proofErr w:type="gramStart"/>
      <w:r w:rsidRPr="002B63F1">
        <w:rPr>
          <w:szCs w:val="24"/>
        </w:rPr>
        <w:t xml:space="preserve">os incisos I e II do </w:t>
      </w:r>
      <w:r w:rsidRPr="002B63F1">
        <w:rPr>
          <w:i/>
          <w:szCs w:val="24"/>
        </w:rPr>
        <w:t>caput</w:t>
      </w:r>
      <w:r w:rsidRPr="002B63F1">
        <w:rPr>
          <w:szCs w:val="24"/>
        </w:rPr>
        <w:t xml:space="preserve"> deste artigo</w:t>
      </w:r>
      <w:proofErr w:type="gramEnd"/>
      <w:r w:rsidRPr="002B63F1">
        <w:rPr>
          <w:szCs w:val="24"/>
        </w:rPr>
        <w:t xml:space="preserve">, a prática da </w:t>
      </w:r>
      <w:proofErr w:type="spellStart"/>
      <w:r w:rsidRPr="002B63F1">
        <w:rPr>
          <w:szCs w:val="24"/>
        </w:rPr>
        <w:t>aquicultura</w:t>
      </w:r>
      <w:proofErr w:type="spellEnd"/>
      <w:r w:rsidRPr="002B63F1">
        <w:rPr>
          <w:szCs w:val="24"/>
        </w:rPr>
        <w:t xml:space="preserve"> e da </w:t>
      </w:r>
      <w:proofErr w:type="spellStart"/>
      <w:r w:rsidRPr="002B63F1">
        <w:rPr>
          <w:szCs w:val="24"/>
        </w:rPr>
        <w:t>infraestrutura</w:t>
      </w:r>
      <w:proofErr w:type="spellEnd"/>
      <w:r w:rsidRPr="002B63F1">
        <w:rPr>
          <w:szCs w:val="24"/>
        </w:rPr>
        <w:t xml:space="preserve"> física diretamente a ela associada, desde que:</w:t>
      </w:r>
    </w:p>
    <w:p w:rsidR="00CD2EEA" w:rsidRPr="002B63F1" w:rsidRDefault="00CD2EEA" w:rsidP="009D733C">
      <w:pPr>
        <w:ind w:firstLine="1440"/>
        <w:rPr>
          <w:b/>
          <w:i/>
          <w:color w:val="2A11BF"/>
          <w:szCs w:val="24"/>
        </w:rPr>
      </w:pPr>
    </w:p>
    <w:p w:rsidR="00CD2EEA" w:rsidRPr="002B63F1" w:rsidRDefault="00CD2EEA" w:rsidP="009D733C">
      <w:pPr>
        <w:ind w:firstLine="1440"/>
        <w:rPr>
          <w:szCs w:val="24"/>
        </w:rPr>
      </w:pPr>
      <w:r w:rsidRPr="002B63F1">
        <w:rPr>
          <w:szCs w:val="24"/>
        </w:rPr>
        <w:t>I - sejam adotadas práticas sustentáveis de manejo de solo e água e de recursos hídricos, garantindo sua qualidade e quantidade, de acordo com norma dos Conselhos Estaduais de Meio Ambiente;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esteja de acordo com os respectivos planos de bacia ou planos de gestão de recursos hídricos;</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szCs w:val="24"/>
        </w:rPr>
        <w:t>III - seja realizado o licenciamento pelo órgão ambiental competente;</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szCs w:val="24"/>
        </w:rPr>
        <w:t>IV - não implique em novas supressões de vegetação nativa;</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szCs w:val="24"/>
        </w:rPr>
        <w:t>V - o imóvel esteja inscrito no CAR.</w:t>
      </w:r>
    </w:p>
    <w:p w:rsidR="00CD2EEA" w:rsidRPr="002B63F1" w:rsidRDefault="00CD2EEA" w:rsidP="009D733C">
      <w:pPr>
        <w:ind w:firstLine="1440"/>
        <w:rPr>
          <w:szCs w:val="24"/>
          <w:shd w:val="solid" w:color="D9EAD3" w:fill="D9EAD3"/>
        </w:rPr>
      </w:pPr>
    </w:p>
    <w:p w:rsidR="00CD2EEA" w:rsidRPr="002B63F1" w:rsidRDefault="00CD2EEA" w:rsidP="009D733C">
      <w:pPr>
        <w:ind w:firstLine="1440"/>
        <w:rPr>
          <w:szCs w:val="24"/>
        </w:rPr>
      </w:pPr>
      <w:r w:rsidRPr="002B63F1">
        <w:rPr>
          <w:color w:val="008000"/>
          <w:szCs w:val="24"/>
        </w:rPr>
        <w:t>§ 7º</w:t>
      </w:r>
      <w:r w:rsidRPr="002B63F1">
        <w:rPr>
          <w:szCs w:val="24"/>
        </w:rPr>
        <w:t xml:space="preserve"> Em áreas urbanas, as faixas marginais de qualquer curso d’água natural que delimitem as áreas da faixa de passagem de inundação terão sua largura </w:t>
      </w:r>
      <w:proofErr w:type="gramStart"/>
      <w:r w:rsidRPr="002B63F1">
        <w:rPr>
          <w:szCs w:val="24"/>
        </w:rPr>
        <w:t>determinada pelos respectivos Planos</w:t>
      </w:r>
      <w:proofErr w:type="gramEnd"/>
      <w:r w:rsidRPr="002B63F1">
        <w:rPr>
          <w:szCs w:val="24"/>
        </w:rPr>
        <w:t xml:space="preserve"> Diretores e Leis de Uso do Solo, ouvidos os Conselhos Estaduais </w:t>
      </w:r>
      <w:r w:rsidRPr="002B63F1">
        <w:rPr>
          <w:color w:val="008000"/>
          <w:szCs w:val="24"/>
        </w:rPr>
        <w:t>e Municipais</w:t>
      </w:r>
      <w:r w:rsidRPr="002B63F1">
        <w:rPr>
          <w:szCs w:val="24"/>
        </w:rPr>
        <w:t xml:space="preserve"> de Meio Ambiente.</w:t>
      </w:r>
    </w:p>
    <w:p w:rsidR="00CD2EEA" w:rsidRPr="002B63F1" w:rsidRDefault="00CD2EEA" w:rsidP="009D733C">
      <w:pPr>
        <w:ind w:firstLine="1440"/>
        <w:rPr>
          <w:szCs w:val="24"/>
          <w:shd w:val="solid" w:color="D9EAD3" w:fill="D9EAD3"/>
        </w:rPr>
      </w:pPr>
    </w:p>
    <w:p w:rsidR="00CD2EEA" w:rsidRPr="002B63F1" w:rsidRDefault="00CD2EEA" w:rsidP="009D733C">
      <w:pPr>
        <w:ind w:firstLine="1440"/>
        <w:rPr>
          <w:color w:val="008000"/>
          <w:szCs w:val="24"/>
        </w:rPr>
      </w:pPr>
      <w:r w:rsidRPr="002B63F1">
        <w:rPr>
          <w:szCs w:val="24"/>
        </w:rPr>
        <w:t xml:space="preserve">§ 8º No caso de áreas urbanas e regiões metropolitanas observar-se-á o disposto nos respectivos Planos Diretores e </w:t>
      </w:r>
      <w:r w:rsidRPr="002B63F1">
        <w:rPr>
          <w:color w:val="008000"/>
          <w:szCs w:val="24"/>
        </w:rPr>
        <w:t>Leis Municipais de Uso do Solo.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bCs/>
          <w:szCs w:val="24"/>
        </w:rPr>
        <w:t>Art. 5º</w:t>
      </w:r>
      <w:r w:rsidRPr="002B63F1">
        <w:rPr>
          <w:bCs/>
          <w:szCs w:val="24"/>
        </w:rPr>
        <w:t xml:space="preserve"> </w:t>
      </w:r>
      <w:r w:rsidRPr="002B63F1">
        <w:rPr>
          <w:szCs w:val="24"/>
        </w:rPr>
        <w:t>Na implantação de reservatório d’água artificial destinado a geração de energia ou abastecimento público, é obrigatória a aquisição, desapropriação ou instituição de servidão administrativa pelo empreendedor das Áreas de Preservação Permanente criadas em seu entorno, conforme estabelecido no licenciamento ambiental, observando-se a faixa mínima de 30 (trinta) metros e máxima de 100 (cem) metros em área rural e a faixa mínima de 15 (quinze) metros em área urbana.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Na implantação de reservatórios d’água artificiais de que trata o </w:t>
      </w:r>
      <w:r w:rsidRPr="002B63F1">
        <w:rPr>
          <w:i/>
          <w:iCs/>
          <w:szCs w:val="24"/>
        </w:rPr>
        <w:t>caput</w:t>
      </w:r>
      <w:r w:rsidRPr="002B63F1">
        <w:rPr>
          <w:szCs w:val="24"/>
        </w:rPr>
        <w:t>, o empreendedor, no âmbito do licenciamento ambiental, elaborará Plano Ambiental de Conservação e Uso do Entorno do Reservatório, em conformidade com termo de referência expedido pelo órgão competente do Sistema Nacional do Meio Ambiente – SISNAMA, não podendo exceder a 10% (dez por cento) da área total do entorno.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O Plano Ambiental de Conservação e Uso do Entorno de Reservatório Artificial, para os empreendimentos licitados a partir da vigência desta Lei, deverá ser apresentado ao órgão ambiental concomitantemente com o Plano Básico Ambiental e aprovado até o início da operação do empreendimento, não constituindo a sua ausência impedimento para a expedição da licença de instalação.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O Plano Ambiental de Conservação e Uso do Entorno de Reservatório Artificial poderá indicar áreas para implantação de Parques </w:t>
      </w:r>
      <w:proofErr w:type="spellStart"/>
      <w:r w:rsidRPr="002B63F1">
        <w:rPr>
          <w:szCs w:val="24"/>
        </w:rPr>
        <w:t>Aquícolas</w:t>
      </w:r>
      <w:proofErr w:type="spellEnd"/>
      <w:r w:rsidRPr="002B63F1">
        <w:rPr>
          <w:szCs w:val="24"/>
        </w:rPr>
        <w:t>, Pólos Turísticos e de Lazer no entorno do reservatório, de acordo com o que for definido nos termos do licenciamento ambiental, respeitadas as exigências previstas nesta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color w:val="008000"/>
          <w:szCs w:val="24"/>
        </w:rPr>
        <w:t>Art. 6º</w:t>
      </w:r>
      <w:r w:rsidRPr="002B63F1">
        <w:rPr>
          <w:color w:val="008000"/>
          <w:szCs w:val="24"/>
        </w:rPr>
        <w:t xml:space="preserve"> </w:t>
      </w:r>
      <w:r w:rsidRPr="002B63F1">
        <w:rPr>
          <w:szCs w:val="24"/>
        </w:rPr>
        <w:t>Consideram-se, ainda, de preservação permanente, quando declaradas</w:t>
      </w:r>
      <w:r w:rsidRPr="002B63F1">
        <w:rPr>
          <w:color w:val="008000"/>
          <w:szCs w:val="24"/>
        </w:rPr>
        <w:t xml:space="preserve"> de interesse social, </w:t>
      </w:r>
      <w:r w:rsidRPr="002B63F1">
        <w:rPr>
          <w:szCs w:val="24"/>
        </w:rPr>
        <w:t>por ato do Chefe do Poder Executivo, as áreas cobertas com florestas ou outras formas de vegetação destinadas a uma ou mais das seguintes finalidades: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conter a erosão do solo, mitigar riscos de enchentes e deslizamentos de terra e de rocha;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proteger áreas úmidas;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abrigar exemplares da fauna ou flora ameaçados de extinção;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proteger sítios de excepcional beleza ou de valor científico, cultural ou histórico;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formar faixas de proteção ao longo de rodovias e ferrovias;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 – assegurar condições de bem-estar público;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 – auxiliar a defesa do território nacional, a critério das autoridades militares.</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Seção II</w:t>
      </w:r>
    </w:p>
    <w:p w:rsidR="00CD2EEA" w:rsidRPr="002B63F1" w:rsidRDefault="00CD2EEA" w:rsidP="009D733C">
      <w:pPr>
        <w:jc w:val="center"/>
        <w:rPr>
          <w:b/>
          <w:bCs/>
          <w:szCs w:val="24"/>
        </w:rPr>
      </w:pPr>
      <w:r w:rsidRPr="002B63F1">
        <w:rPr>
          <w:b/>
          <w:bCs/>
          <w:szCs w:val="24"/>
        </w:rPr>
        <w:t>Do Regime de Proteção das Áreas de Preservação Permanente</w:t>
      </w:r>
    </w:p>
    <w:p w:rsidR="00CD2EEA" w:rsidRPr="002B63F1" w:rsidRDefault="00CD2EEA" w:rsidP="009D733C">
      <w:pPr>
        <w:ind w:firstLine="1440"/>
        <w:rPr>
          <w:bCs/>
          <w:szCs w:val="24"/>
        </w:rPr>
      </w:pPr>
    </w:p>
    <w:p w:rsidR="00CD2EEA" w:rsidRPr="002B63F1" w:rsidRDefault="00CD2EEA" w:rsidP="009D733C">
      <w:pPr>
        <w:ind w:firstLine="1440"/>
        <w:rPr>
          <w:b/>
          <w:bCs/>
          <w:szCs w:val="24"/>
        </w:rPr>
      </w:pPr>
      <w:r w:rsidRPr="002B63F1">
        <w:rPr>
          <w:b/>
          <w:bCs/>
          <w:szCs w:val="24"/>
        </w:rPr>
        <w:t>Art. 7º</w:t>
      </w:r>
      <w:r w:rsidRPr="002B63F1">
        <w:rPr>
          <w:szCs w:val="24"/>
        </w:rPr>
        <w:t xml:space="preserve"> A vegetação situada em Área de Preservação Permanente deverá ser mantida conservada pelo proprietário da área, possuidor ou ocupante a qualquer título, pessoa física ou jurídica, de direito público ou privado.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Tendo ocorrido supressão de vegetação situada em área de preservação permanente, o proprietário da área, possuidor ou ocupante a qualquer título é obrigado a promover a recomposição da vegetação, ressalvados os usos autorizados previstos nesta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A obrigação prevista no § 1º tem natureza real e é transmitida ao sucessor no caso de transferência de domínio ou posse do imóvel rural.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No caso de supressão não autorizada de vegetação realizada após 22 de julho de 2008, é vedada a concessão de novas autorizações de supressão de vegetação enquanto não cumpridas </w:t>
      </w:r>
      <w:proofErr w:type="gramStart"/>
      <w:r w:rsidRPr="002B63F1">
        <w:rPr>
          <w:szCs w:val="24"/>
        </w:rPr>
        <w:t>as</w:t>
      </w:r>
      <w:proofErr w:type="gramEnd"/>
      <w:r w:rsidRPr="002B63F1">
        <w:rPr>
          <w:szCs w:val="24"/>
        </w:rPr>
        <w:t xml:space="preserve"> obrigações previstas no § 1º.</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Art. 8º</w:t>
      </w:r>
      <w:r w:rsidRPr="002B63F1">
        <w:rPr>
          <w:szCs w:val="24"/>
        </w:rPr>
        <w:t xml:space="preserve"> A intervenção ou supressão de vegetação nativa em Área de Preservação Permanente somente ocorrerá nas hipóteses de utilidade pública, de interesse social ou de </w:t>
      </w:r>
      <w:proofErr w:type="gramStart"/>
      <w:r w:rsidRPr="002B63F1">
        <w:rPr>
          <w:szCs w:val="24"/>
        </w:rPr>
        <w:t>baixo impacto ambiental previstas</w:t>
      </w:r>
      <w:proofErr w:type="gramEnd"/>
      <w:r w:rsidRPr="002B63F1">
        <w:rPr>
          <w:szCs w:val="24"/>
        </w:rPr>
        <w:t xml:space="preserve"> nesta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A supressão de vegetação nativa protetora de nascentes, de dunas e restingas, somente poderá ser autorizada em caso de utilidade pública.</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szCs w:val="24"/>
        </w:rPr>
        <w:lastRenderedPageBreak/>
        <w:t>§ 2º A intervenção ou supressão de vegetação nativa em Área de Preservação Permanente de que trata os incisos VI e VII do art. 4º, poderá ser autorizada, excepcionalmente, em locais onde a função ecológica do manguezal esteja comprometida, para execução de obras habitacionais e de urbanização, inseridas em projetos de regularização fundiária de interesse social, em áreas urbanas consolidadas ocupadas por população de baixa renda.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Fica dispensada a autorização do órgão ambiental </w:t>
      </w:r>
      <w:proofErr w:type="gramStart"/>
      <w:r w:rsidRPr="002B63F1">
        <w:rPr>
          <w:szCs w:val="24"/>
        </w:rPr>
        <w:t>competente para a execução, em caráter de urgência, de atividades de segurança nacional e obras de interesse da defesa civil destinadas à prevenção e mitigação de acidentes em áreas urbanas</w:t>
      </w:r>
      <w:proofErr w:type="gramEnd"/>
      <w:r w:rsidRPr="002B63F1">
        <w:rPr>
          <w:szCs w:val="24"/>
        </w:rPr>
        <w:t>.</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szCs w:val="24"/>
        </w:rPr>
        <w:t xml:space="preserve">§ 4º Não haverá, em qualquer hipótese, nenhum direito à regularização de futuras intervenções ou supressões de vegetação nativa, além dos previstos nesta Lei.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Art. 9º</w:t>
      </w:r>
      <w:r w:rsidRPr="002B63F1">
        <w:rPr>
          <w:szCs w:val="24"/>
        </w:rPr>
        <w:t xml:space="preserve"> É permitido o acesso de pessoas e animais às Áreas de Preservação Permanente para obtenção de água e para realização de atividades de baixo impacto ambiental.</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III</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DAS ÁREAS DE USO RESTRITO</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10.</w:t>
      </w:r>
      <w:r w:rsidRPr="002B63F1">
        <w:rPr>
          <w:szCs w:val="24"/>
        </w:rPr>
        <w:t xml:space="preserve"> Na planície pantaneira, é permitida a exploração ecologicamente sustentável, devendo considerar as recomendações técnicas dos órgãos oficiais de pesquisa, ficando novas supressões de vegetação nativa para uso </w:t>
      </w:r>
      <w:proofErr w:type="gramStart"/>
      <w:r w:rsidRPr="002B63F1">
        <w:rPr>
          <w:szCs w:val="24"/>
        </w:rPr>
        <w:t>alternativo do solo condicionadas à autorização do órgão estadual do meio ambiente, com base nas recomendações mencionadas neste artigo</w:t>
      </w:r>
      <w:proofErr w:type="gramEnd"/>
      <w:r w:rsidRPr="002B63F1">
        <w:rPr>
          <w:szCs w:val="24"/>
        </w:rPr>
        <w:t>.</w:t>
      </w:r>
    </w:p>
    <w:p w:rsidR="00CD2EEA" w:rsidRPr="002B63F1" w:rsidRDefault="00CD2EEA" w:rsidP="009D733C">
      <w:pPr>
        <w:ind w:firstLine="1440"/>
        <w:rPr>
          <w:szCs w:val="24"/>
          <w:lang w:eastAsia="pt-BR"/>
        </w:rPr>
      </w:pPr>
    </w:p>
    <w:p w:rsidR="00CD2EEA" w:rsidRPr="002B63F1" w:rsidRDefault="00CD2EEA" w:rsidP="009D733C">
      <w:pPr>
        <w:ind w:firstLine="1440"/>
        <w:rPr>
          <w:color w:val="008000"/>
          <w:szCs w:val="24"/>
        </w:rPr>
      </w:pPr>
      <w:r w:rsidRPr="002B63F1">
        <w:rPr>
          <w:b/>
          <w:bCs/>
          <w:color w:val="008000"/>
          <w:szCs w:val="24"/>
        </w:rPr>
        <w:t>Art. 11.</w:t>
      </w:r>
      <w:r w:rsidRPr="002B63F1">
        <w:rPr>
          <w:color w:val="008000"/>
          <w:szCs w:val="24"/>
        </w:rPr>
        <w:t xml:space="preserve"> Em áreas de inclinação entre 25º e 45º será permitido o manejo florestal sustentável e o exercício de atividades </w:t>
      </w:r>
      <w:proofErr w:type="spellStart"/>
      <w:r w:rsidRPr="002B63F1">
        <w:rPr>
          <w:color w:val="008000"/>
          <w:szCs w:val="24"/>
        </w:rPr>
        <w:t>agrossilvipastoris</w:t>
      </w:r>
      <w:proofErr w:type="spellEnd"/>
      <w:r w:rsidRPr="002B63F1">
        <w:rPr>
          <w:color w:val="008000"/>
          <w:szCs w:val="24"/>
        </w:rPr>
        <w:t xml:space="preserve">, bem como a manutenção da </w:t>
      </w:r>
      <w:proofErr w:type="spellStart"/>
      <w:r w:rsidRPr="002B63F1">
        <w:rPr>
          <w:color w:val="008000"/>
          <w:szCs w:val="24"/>
        </w:rPr>
        <w:t>infraestrutura</w:t>
      </w:r>
      <w:proofErr w:type="spellEnd"/>
      <w:r w:rsidRPr="002B63F1">
        <w:rPr>
          <w:color w:val="008000"/>
          <w:szCs w:val="24"/>
        </w:rPr>
        <w:t xml:space="preserve"> física associada ao desenvolvimento das atividades, observadas boas práticas agronômicas, sendo vedada a conversão de novas áreas, excetuadas as hipóteses de utilidade pública e interesse social.</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IV</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DA ÁREA DE RESERVA LEGAL</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Seção I</w:t>
      </w:r>
    </w:p>
    <w:p w:rsidR="00CD2EEA" w:rsidRPr="002B63F1" w:rsidRDefault="00CD2EEA" w:rsidP="009D733C">
      <w:pPr>
        <w:jc w:val="center"/>
        <w:rPr>
          <w:b/>
          <w:bCs/>
          <w:szCs w:val="24"/>
        </w:rPr>
      </w:pPr>
      <w:r w:rsidRPr="002B63F1">
        <w:rPr>
          <w:b/>
          <w:bCs/>
          <w:szCs w:val="24"/>
        </w:rPr>
        <w:t>Da Delimitação da Área de Reserva Legal</w:t>
      </w:r>
    </w:p>
    <w:p w:rsidR="00CD2EEA" w:rsidRPr="002B63F1" w:rsidRDefault="00CD2EEA" w:rsidP="009D733C">
      <w:pPr>
        <w:ind w:firstLine="1440"/>
        <w:rPr>
          <w:bCs/>
          <w:szCs w:val="24"/>
        </w:rPr>
      </w:pPr>
    </w:p>
    <w:p w:rsidR="00CD2EEA" w:rsidRPr="002B63F1" w:rsidRDefault="00CD2EEA" w:rsidP="009D733C">
      <w:pPr>
        <w:ind w:firstLine="1440"/>
        <w:rPr>
          <w:b/>
          <w:bCs/>
          <w:szCs w:val="24"/>
        </w:rPr>
      </w:pPr>
      <w:r w:rsidRPr="002B63F1">
        <w:rPr>
          <w:b/>
          <w:bCs/>
          <w:color w:val="008000"/>
          <w:szCs w:val="24"/>
        </w:rPr>
        <w:t>Art. 12.</w:t>
      </w:r>
      <w:r w:rsidRPr="002B63F1">
        <w:rPr>
          <w:szCs w:val="24"/>
        </w:rPr>
        <w:t xml:space="preserve"> Todo imóvel rural deve manter área com cobertura de vegetação nativa, a título de Reserva Legal, sem prejuízo da aplicação das normas sobre as Áreas de Preservação Permanente, observando os seguintes percentuais mínimos em relação à área do imóvel: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localizado na Amazônia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a) 80% (oitenta por cento), no imóvel situado em área de florestas;</w:t>
      </w:r>
    </w:p>
    <w:p w:rsidR="00CD2EEA" w:rsidRPr="002B63F1" w:rsidRDefault="00CD2EEA" w:rsidP="009D733C">
      <w:pPr>
        <w:ind w:firstLine="1440"/>
        <w:rPr>
          <w:szCs w:val="24"/>
        </w:rPr>
      </w:pPr>
      <w:r w:rsidRPr="002B63F1">
        <w:rPr>
          <w:szCs w:val="24"/>
        </w:rPr>
        <w:lastRenderedPageBreak/>
        <w:t>b) 35% (trinta e cinco por cento), no imóvel situado em área de cerrado;</w:t>
      </w:r>
    </w:p>
    <w:p w:rsidR="00CD2EEA" w:rsidRPr="002B63F1" w:rsidRDefault="00CD2EEA" w:rsidP="009D733C">
      <w:pPr>
        <w:ind w:firstLine="1440"/>
        <w:rPr>
          <w:szCs w:val="24"/>
        </w:rPr>
      </w:pPr>
      <w:r w:rsidRPr="002B63F1">
        <w:rPr>
          <w:szCs w:val="24"/>
        </w:rPr>
        <w:t>c) 20% (vinte por cento), no imóvel situado em área de campos gerais;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localizado nas demais regiões do País: 20% (vinte por cento).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Em caso de fracionamento do imóvel rural, a qualquer título, inclusive para assentamentos pelo Programa de Reforma Agrária, será considerada, para fins do disposto do </w:t>
      </w:r>
      <w:r w:rsidRPr="002B63F1">
        <w:rPr>
          <w:i/>
          <w:iCs/>
          <w:szCs w:val="24"/>
        </w:rPr>
        <w:t>caput</w:t>
      </w:r>
      <w:r w:rsidRPr="002B63F1">
        <w:rPr>
          <w:szCs w:val="24"/>
        </w:rPr>
        <w:t>, a área do imóvel antes do fracionamento.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O percentual de Reserva Legal em imóvel situado em área de formações florestais, de cerrado ou de campos gerais na Amazônia Legal, será definido considerando separadamente os índices contidos nas alíneas </w:t>
      </w:r>
      <w:r w:rsidRPr="002B63F1">
        <w:rPr>
          <w:i/>
          <w:iCs/>
          <w:szCs w:val="24"/>
        </w:rPr>
        <w:t>a, b</w:t>
      </w:r>
      <w:r w:rsidRPr="002B63F1">
        <w:rPr>
          <w:szCs w:val="24"/>
        </w:rPr>
        <w:t xml:space="preserve"> e </w:t>
      </w:r>
      <w:r w:rsidRPr="002B63F1">
        <w:rPr>
          <w:i/>
          <w:iCs/>
          <w:szCs w:val="24"/>
        </w:rPr>
        <w:t>c</w:t>
      </w:r>
      <w:r w:rsidRPr="002B63F1">
        <w:rPr>
          <w:szCs w:val="24"/>
        </w:rPr>
        <w:t xml:space="preserve"> do inciso I do </w:t>
      </w:r>
      <w:r w:rsidRPr="002B63F1">
        <w:rPr>
          <w:i/>
          <w:iCs/>
          <w:szCs w:val="24"/>
        </w:rPr>
        <w:t>caput.</w:t>
      </w:r>
    </w:p>
    <w:p w:rsidR="00CD2EEA" w:rsidRPr="002B63F1" w:rsidRDefault="00CD2EEA" w:rsidP="009D733C">
      <w:pPr>
        <w:ind w:firstLine="1440"/>
        <w:rPr>
          <w:i/>
          <w:iCs/>
          <w:szCs w:val="24"/>
        </w:rPr>
      </w:pPr>
    </w:p>
    <w:p w:rsidR="00CD2EEA" w:rsidRPr="002B63F1" w:rsidRDefault="00CD2EEA" w:rsidP="009D733C">
      <w:pPr>
        <w:ind w:firstLine="1440"/>
        <w:rPr>
          <w:szCs w:val="24"/>
        </w:rPr>
      </w:pPr>
      <w:r w:rsidRPr="002B63F1">
        <w:rPr>
          <w:szCs w:val="24"/>
        </w:rPr>
        <w:t>§ 3º Após a implantação do CAR, a supressão de novas áreas de floresta ou outras formas de vegetação nativa apenas será autorizada pelo órgão ambiental estadual integrante do SISNAMA, se o imóvel estiver inserido no mencionado cadastro, ressalvado o previsto no art. 30.</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Nos casos da alínea </w:t>
      </w:r>
      <w:r w:rsidRPr="002B63F1">
        <w:rPr>
          <w:i/>
          <w:iCs/>
          <w:szCs w:val="24"/>
        </w:rPr>
        <w:t>a</w:t>
      </w:r>
      <w:r w:rsidRPr="002B63F1">
        <w:rPr>
          <w:szCs w:val="24"/>
        </w:rPr>
        <w:t xml:space="preserve"> do inciso I, o Poder Público poderá reduzir a Reserva Legal para até 50% (</w:t>
      </w:r>
      <w:proofErr w:type="spellStart"/>
      <w:r w:rsidRPr="002B63F1">
        <w:rPr>
          <w:szCs w:val="24"/>
        </w:rPr>
        <w:t>cinquenta</w:t>
      </w:r>
      <w:proofErr w:type="spellEnd"/>
      <w:r w:rsidRPr="002B63F1">
        <w:rPr>
          <w:szCs w:val="24"/>
        </w:rPr>
        <w:t xml:space="preserve"> por cento), para fins de recomposição, quando o Município tiver mais de 50% (</w:t>
      </w:r>
      <w:proofErr w:type="spellStart"/>
      <w:r w:rsidRPr="002B63F1">
        <w:rPr>
          <w:szCs w:val="24"/>
        </w:rPr>
        <w:t>cinquenta</w:t>
      </w:r>
      <w:proofErr w:type="spellEnd"/>
      <w:r w:rsidRPr="002B63F1">
        <w:rPr>
          <w:szCs w:val="24"/>
        </w:rPr>
        <w:t xml:space="preserve"> por) cento da área ocupada por unidades de conservação da natureza de domínio público e terras indígenas demarcadas.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5º</w:t>
      </w:r>
      <w:r w:rsidRPr="002B63F1">
        <w:rPr>
          <w:szCs w:val="24"/>
        </w:rPr>
        <w:t xml:space="preserve"> Nos casos da alínea </w:t>
      </w:r>
      <w:r w:rsidRPr="002B63F1">
        <w:rPr>
          <w:i/>
          <w:szCs w:val="24"/>
        </w:rPr>
        <w:t>a</w:t>
      </w:r>
      <w:r w:rsidRPr="002B63F1">
        <w:rPr>
          <w:szCs w:val="24"/>
        </w:rPr>
        <w:t xml:space="preserve"> do inciso I, </w:t>
      </w:r>
      <w:r w:rsidRPr="002B63F1">
        <w:rPr>
          <w:color w:val="008000"/>
          <w:szCs w:val="24"/>
        </w:rPr>
        <w:t>a Reserva Legal ficará reduzida para</w:t>
      </w:r>
      <w:r w:rsidRPr="002B63F1">
        <w:rPr>
          <w:szCs w:val="24"/>
        </w:rPr>
        <w:t xml:space="preserve"> até 50% (</w:t>
      </w:r>
      <w:proofErr w:type="spellStart"/>
      <w:r w:rsidRPr="002B63F1">
        <w:rPr>
          <w:szCs w:val="24"/>
        </w:rPr>
        <w:t>cinquenta</w:t>
      </w:r>
      <w:proofErr w:type="spellEnd"/>
      <w:r w:rsidRPr="002B63F1">
        <w:rPr>
          <w:szCs w:val="24"/>
        </w:rPr>
        <w:t xml:space="preserve"> por cento), quando o Estado tiver mais de 65% (sessenta e cinco por cento) do seu território ocupado por unidades de conservação da natureza de domínio público e terras indígenas homologadas.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6º Os empreendimentos de abastecimento público de água não estão sujeitos à constituição de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7º Não será exigido Reserva Legal relativa às áreas adquiridas ou desapropriadas por detentor de concessão, permissão ou autorização para exploração de potencial de energia hidráulica, nas quais funcionem empreendimentos de geração de energia elétrica, subestações </w:t>
      </w:r>
      <w:proofErr w:type="gramStart"/>
      <w:r w:rsidRPr="002B63F1">
        <w:rPr>
          <w:szCs w:val="24"/>
        </w:rPr>
        <w:t>ou sejam</w:t>
      </w:r>
      <w:proofErr w:type="gramEnd"/>
      <w:r w:rsidRPr="002B63F1">
        <w:rPr>
          <w:szCs w:val="24"/>
        </w:rPr>
        <w:t xml:space="preserve"> instaladas linhas de transmissão e de distribuição de energia elétrica.</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 8º Não será exigida Reserva Legal relativa às áreas adquiridas ou desapropriadas com o objetivo de implantação e ampliação de capacidade de rodovias e ferrovias.</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13.</w:t>
      </w:r>
      <w:r w:rsidRPr="002B63F1">
        <w:rPr>
          <w:szCs w:val="24"/>
        </w:rPr>
        <w:t xml:space="preserve"> Quando indicado pelo Zoneamento Ecológico-Econômico – ZEE estadual, realizado segundo metodologia unificada, o poder público federal poderá:</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 - reduzir, exclusivamente para fins de regularização, mediante recomposição, regeneração ou compensação da Reserva Legal de imóveis com área rural consolidada, situados em área de floresta localizada na Amazônia </w:t>
      </w:r>
      <w:proofErr w:type="gramStart"/>
      <w:r w:rsidRPr="002B63F1">
        <w:rPr>
          <w:szCs w:val="24"/>
        </w:rPr>
        <w:t>Legal para até 50% (</w:t>
      </w:r>
      <w:proofErr w:type="spellStart"/>
      <w:r w:rsidRPr="002B63F1">
        <w:rPr>
          <w:szCs w:val="24"/>
        </w:rPr>
        <w:t>cinquenta</w:t>
      </w:r>
      <w:proofErr w:type="spellEnd"/>
      <w:r w:rsidRPr="002B63F1">
        <w:rPr>
          <w:szCs w:val="24"/>
        </w:rPr>
        <w:t xml:space="preserve"> por cento) da propriedade, excluídas</w:t>
      </w:r>
      <w:proofErr w:type="gramEnd"/>
      <w:r w:rsidRPr="002B63F1">
        <w:rPr>
          <w:szCs w:val="24"/>
        </w:rPr>
        <w:t xml:space="preserve"> as áreas prioritárias para conservação da biodiversidade, dos recursos hídricos e os corredores ecológicos;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ampliar as áreas de Reserva Legal em até 50% (</w:t>
      </w:r>
      <w:proofErr w:type="spellStart"/>
      <w:r w:rsidRPr="002B63F1">
        <w:rPr>
          <w:szCs w:val="24"/>
        </w:rPr>
        <w:t>cinquenta</w:t>
      </w:r>
      <w:proofErr w:type="spellEnd"/>
      <w:r w:rsidRPr="002B63F1">
        <w:rPr>
          <w:szCs w:val="24"/>
        </w:rPr>
        <w:t xml:space="preserve"> por cento) dos percentuais previstos nesta Lei, para cumprimento de metas nacionais de proteção à biodiversidade ou de redução de emissão de gases de efeito estufa.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No caso previsto no inciso I do caput, o proprietário ou possuidor de imóvel rural que mantiver Reserva Legal conservada e averbada em área superior aos percentuais exigidos no referido inciso, poderá instituir servidão ambiental sobre a área excedente, nos termos da Lei 6.938, de 31 de agosto de 1981 e Cota de Reserva Ambiental.</w:t>
      </w:r>
    </w:p>
    <w:p w:rsidR="00CD2EEA" w:rsidRPr="002B63F1" w:rsidRDefault="00CD2EEA" w:rsidP="009D733C">
      <w:pPr>
        <w:ind w:firstLine="1440"/>
        <w:rPr>
          <w:szCs w:val="24"/>
        </w:rPr>
      </w:pPr>
    </w:p>
    <w:p w:rsidR="00CD2EEA" w:rsidRPr="002B63F1" w:rsidRDefault="00CD2EEA" w:rsidP="009D733C">
      <w:pPr>
        <w:ind w:firstLine="1418"/>
        <w:rPr>
          <w:szCs w:val="24"/>
        </w:rPr>
      </w:pPr>
      <w:r w:rsidRPr="002B63F1">
        <w:rPr>
          <w:szCs w:val="24"/>
        </w:rPr>
        <w:t xml:space="preserve">§ 2º Os Estados que não possuem seus Zoneamentos Ecológico-Econômicos – </w:t>
      </w:r>
      <w:proofErr w:type="spellStart"/>
      <w:r w:rsidRPr="002B63F1">
        <w:rPr>
          <w:szCs w:val="24"/>
        </w:rPr>
        <w:t>ZEEs</w:t>
      </w:r>
      <w:proofErr w:type="spellEnd"/>
      <w:r w:rsidRPr="002B63F1">
        <w:rPr>
          <w:szCs w:val="24"/>
        </w:rPr>
        <w:t xml:space="preserve"> segundo a metodologia unificada, estabelecida em norma federal, terão prazo de cinco anos, a partir da data da publicação desta lei, para a sua elaboração e aprovação. </w:t>
      </w:r>
    </w:p>
    <w:p w:rsidR="00CD2EEA" w:rsidRPr="002B63F1" w:rsidRDefault="00CD2EEA" w:rsidP="009D733C">
      <w:pPr>
        <w:ind w:firstLine="1418"/>
        <w:rPr>
          <w:szCs w:val="24"/>
        </w:rPr>
      </w:pPr>
    </w:p>
    <w:p w:rsidR="00CD2EEA" w:rsidRPr="002B63F1" w:rsidRDefault="00CD2EEA" w:rsidP="009D733C">
      <w:pPr>
        <w:ind w:firstLine="1418"/>
        <w:rPr>
          <w:b/>
          <w:bCs/>
          <w:szCs w:val="24"/>
        </w:rPr>
      </w:pPr>
      <w:r w:rsidRPr="002B63F1">
        <w:rPr>
          <w:b/>
          <w:bCs/>
          <w:szCs w:val="24"/>
        </w:rPr>
        <w:t>Art. 14.</w:t>
      </w:r>
      <w:r w:rsidRPr="002B63F1">
        <w:rPr>
          <w:szCs w:val="24"/>
        </w:rPr>
        <w:t xml:space="preserve"> A localização da área de Reserva Legal no imóvel rural deverá levar em consideração os seguintes estudos e critérios: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 – o plano de bacia hidrográfica;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o zoneamento ecológico-econômico;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III - a formação de corredores ecológicos com outra Reserva Legal, Área de Preservação Permanente, Unidade de Conservação ou outra área legalmente protegida;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áreas de maior importância para a conservação da biodiversidade; 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áreas de maior fragilidade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O órgão estadual integrante do SISNAMA ou instituição por ele habilitada deverá aprovar a localização da Reserva Legal após a inclusão do imóvel no CAR, conforme art. 29 desta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Protocolada a documentação exigida para análise da localização da área de Reserva Legal, ao proprietário ou possuidor rural não poderá ser imputada sanção administrativa, inclusive restrição a direitos, em razão da não formalização da área de Reserva Legal. </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15.</w:t>
      </w:r>
      <w:r w:rsidRPr="002B63F1">
        <w:rPr>
          <w:szCs w:val="24"/>
        </w:rPr>
        <w:t xml:space="preserve"> Será admitido o cômputo das Áreas de Preservação Permanente no cálculo do percentual da Reserva Legal do imóvel desde que: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o benefício previsto neste artigo não implique a conversão de novas áreas para o uso alternativo do solo;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 área a ser computada esteja conservada ou em processo de recuperação, conforme comprovação do proprietário ao órgão estadual integrante do SISNAMA; 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III – o proprietário ou possuidor tenha requerido inclusão do imóvel no CAR, nos termos desta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O regime de proteção da Área de Preservação Permanente não se altera na hipótese prevista neste artigo.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O proprietário ou possuidor de imóvel com Reserva Legal conservada e inscrita no CAR de que trata o art. 29, cuja área ultrapasse o mínimo exigido por esta Lei, poderá utilizar a área excedente para fins de constituição de servidão ambiental, Cota de Reserva Ambiental e outros instrumentos congêneres previstos nesta Lei.</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16.</w:t>
      </w:r>
      <w:r w:rsidRPr="002B63F1">
        <w:rPr>
          <w:szCs w:val="24"/>
        </w:rPr>
        <w:t xml:space="preserve"> Poderá ser instituída Reserva Legal em regime de condomínio ou coletiva entre propriedades rurais, respeitado o percentual previsto no art. 12 em relação a cada imóvel, mediante a aprovação do órgão competente do SISNAMA.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Parágrafo único. No parcelamento de imóveis rurais, a área de Reserva Legal poderá ser agrupada em regime de condomínio entre os adquirentes. </w:t>
      </w:r>
    </w:p>
    <w:p w:rsidR="00CD2EEA" w:rsidRPr="002B63F1" w:rsidRDefault="00CD2EEA" w:rsidP="009D733C">
      <w:pPr>
        <w:ind w:firstLine="1440"/>
        <w:rPr>
          <w:bCs/>
          <w:szCs w:val="24"/>
        </w:rPr>
      </w:pPr>
    </w:p>
    <w:p w:rsidR="00CD2EEA" w:rsidRPr="002B63F1" w:rsidRDefault="00CD2EEA" w:rsidP="009D733C">
      <w:pPr>
        <w:jc w:val="center"/>
        <w:rPr>
          <w:b/>
          <w:bCs/>
          <w:szCs w:val="24"/>
        </w:rPr>
      </w:pPr>
      <w:r w:rsidRPr="002B63F1">
        <w:rPr>
          <w:b/>
          <w:bCs/>
          <w:szCs w:val="24"/>
        </w:rPr>
        <w:t>Seção II</w:t>
      </w:r>
    </w:p>
    <w:p w:rsidR="00CD2EEA" w:rsidRPr="002B63F1" w:rsidRDefault="00CD2EEA" w:rsidP="009D733C">
      <w:pPr>
        <w:jc w:val="center"/>
        <w:rPr>
          <w:b/>
          <w:bCs/>
          <w:szCs w:val="24"/>
        </w:rPr>
      </w:pPr>
      <w:r w:rsidRPr="002B63F1">
        <w:rPr>
          <w:b/>
          <w:bCs/>
          <w:szCs w:val="24"/>
        </w:rPr>
        <w:t>Do Regime de Proteção da Reserva Legal</w:t>
      </w:r>
    </w:p>
    <w:p w:rsidR="00CD2EEA" w:rsidRPr="002B63F1" w:rsidRDefault="00CD2EEA" w:rsidP="009D733C">
      <w:pPr>
        <w:ind w:firstLine="1440"/>
        <w:rPr>
          <w:bCs/>
          <w:szCs w:val="24"/>
        </w:rPr>
      </w:pPr>
    </w:p>
    <w:p w:rsidR="00CD2EEA" w:rsidRPr="002B63F1" w:rsidRDefault="00CD2EEA" w:rsidP="009D733C">
      <w:pPr>
        <w:ind w:firstLine="1440"/>
        <w:rPr>
          <w:b/>
          <w:bCs/>
          <w:szCs w:val="24"/>
        </w:rPr>
      </w:pPr>
      <w:r w:rsidRPr="002B63F1">
        <w:rPr>
          <w:b/>
          <w:bCs/>
          <w:szCs w:val="24"/>
        </w:rPr>
        <w:t xml:space="preserve">Art. 17. </w:t>
      </w:r>
      <w:r w:rsidRPr="002B63F1">
        <w:rPr>
          <w:szCs w:val="24"/>
        </w:rPr>
        <w:t>A Reserva Legal deve ser conservada com cobertura de vegetação nativa pelo proprietário do imóvel rural, possuidor ou ocupante a qualquer título, pessoa física ou jurídica, de direito público ou privado.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Admite-se a exploração econômica da Reserva Legal mediante manejo sustentável, previamente aprovado pelo órgão competente do SISNAMA, de acordo com as modalidades previstas no art. 20.</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Para fins de manejo de Reserva Legal na pequena propriedade ou posse rural familiar, os órgãos integrantes do SISNAMA, deverão estabelecer procedimentos simplificados de elaboração, análise e aprovação de tais planos de manejo.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Caso toda ou parte da Reserva Legal, ou a área a ela correspondente, tenha sido irregularmente desmatada a partir de 22 de julho de 2008, sem prejuízo das sanções administrativas e penais cabíveis, será exigida sua recomposição, no mesmo imóvel, em até </w:t>
      </w:r>
      <w:proofErr w:type="gramStart"/>
      <w:r w:rsidRPr="002B63F1">
        <w:rPr>
          <w:szCs w:val="24"/>
        </w:rPr>
        <w:t>5</w:t>
      </w:r>
      <w:proofErr w:type="gramEnd"/>
      <w:r w:rsidRPr="002B63F1">
        <w:rPr>
          <w:szCs w:val="24"/>
        </w:rPr>
        <w:t xml:space="preserve"> (cinco) anos contado da data da supressão, sendo vedado o uso da área para qualquer finalidade distinta daquela prevista neste artigo.</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18.</w:t>
      </w:r>
      <w:r w:rsidRPr="002B63F1">
        <w:rPr>
          <w:szCs w:val="24"/>
        </w:rPr>
        <w:t xml:space="preserve"> A área de Reserva Legal deverá ser registrada no órgão ambiental competente por meio de inscrição no CAR de que trata o art. 29, sendo vedada a alteração de sua destinação, nos casos de transmissão, a qualquer título, ou de desmembramento, com as exceções previstas nesta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A inscrição da Reserva Legal no CAR será feita mediante a apresentação de planta e memorial descritivo, contendo a indicação das coordenadas geográficas com pelo menos um ponto de amarração, conforme ato do Chefe do Poder Executivo.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Na posse, a área de Reserva Legal é assegurada por termo de compromisso firmado pelo possuidor com o órgão competente do SISNAMA, com força de título executivo extrajudicial e que explicite, no mínimo, a localização da área de Reserva Legal e as obrigações assumidas pelo possuidor por força do previsto nesta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A transferência da posse implica na </w:t>
      </w:r>
      <w:proofErr w:type="spellStart"/>
      <w:r w:rsidRPr="002B63F1">
        <w:rPr>
          <w:szCs w:val="24"/>
        </w:rPr>
        <w:t>subrogação</w:t>
      </w:r>
      <w:proofErr w:type="spellEnd"/>
      <w:r w:rsidRPr="002B63F1">
        <w:rPr>
          <w:szCs w:val="24"/>
        </w:rPr>
        <w:t xml:space="preserve"> das obrigações assumidas no termo de compromisso do § 2º.</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4º O registro da Reserva Legal no CAR, desobriga a averbação no Cartório de Registro de Imóveis.</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19.</w:t>
      </w:r>
      <w:r w:rsidRPr="002B63F1">
        <w:rPr>
          <w:szCs w:val="24"/>
        </w:rPr>
        <w:t xml:space="preserve"> A inserção do imóvel rural em perímetro urbano definido mediante lei municipal não desobriga o proprietário ou posseiro da manutenção da área de Reserva Legal, que só será extinta concomitantemente ao registro do parcelamento do solo para fins urbanos aprovado segundo a legislação específica e consoante as diretrizes do plano diretor de que trata o § 1º do art. 182 da Constituição Federal.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bCs/>
          <w:szCs w:val="24"/>
        </w:rPr>
        <w:t>Art. 20.</w:t>
      </w:r>
      <w:r w:rsidRPr="002B63F1">
        <w:rPr>
          <w:b/>
          <w:szCs w:val="24"/>
        </w:rPr>
        <w:t xml:space="preserve"> </w:t>
      </w:r>
      <w:r w:rsidRPr="002B63F1">
        <w:rPr>
          <w:szCs w:val="24"/>
        </w:rPr>
        <w:t>No manejo sustentável da vegetação florestal da Reserva Legal, serão adotadas práticas de exploração seletiva nas modalidades de manejo sustentável sem propósito comercial para consumo na propriedade e manejo sustentável para exploração florestal com propósito comercial.</w:t>
      </w:r>
    </w:p>
    <w:p w:rsidR="00CD2EEA" w:rsidRPr="002B63F1" w:rsidRDefault="00CD2EEA" w:rsidP="009D733C">
      <w:pPr>
        <w:ind w:firstLine="1440"/>
        <w:rPr>
          <w:szCs w:val="24"/>
          <w:highlight w:val="yellow"/>
        </w:rPr>
      </w:pPr>
    </w:p>
    <w:p w:rsidR="00CD2EEA" w:rsidRPr="002B63F1" w:rsidRDefault="00CD2EEA" w:rsidP="009D733C">
      <w:pPr>
        <w:ind w:firstLine="1440"/>
        <w:rPr>
          <w:szCs w:val="24"/>
        </w:rPr>
      </w:pPr>
      <w:r w:rsidRPr="002B63F1">
        <w:rPr>
          <w:b/>
          <w:szCs w:val="24"/>
        </w:rPr>
        <w:t xml:space="preserve">Art. 21. </w:t>
      </w:r>
      <w:r w:rsidRPr="002B63F1">
        <w:rPr>
          <w:szCs w:val="24"/>
        </w:rPr>
        <w:t>É livre a coleta de produtos florestais não-madeireiros, tais como frutos, cipós, folhas e sementes, devendo-se observar: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os períodos de coleta e volumes fixados em regulamentos específicos, quando houver;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 época de maturação dos frutos e sementes;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III – técnicas que não coloquem em risco a sobrevivência de indivíduos e da espécie coletada no caso de coleta de flores, folhas, cascas, óleos, resinas, cipós, bulbos, bambus e raízes. </w:t>
      </w:r>
    </w:p>
    <w:p w:rsidR="00CD2EEA" w:rsidRPr="002B63F1" w:rsidRDefault="00CD2EEA" w:rsidP="009D733C">
      <w:pPr>
        <w:ind w:firstLine="1440"/>
        <w:rPr>
          <w:szCs w:val="24"/>
        </w:rPr>
      </w:pPr>
    </w:p>
    <w:p w:rsidR="00CD2EEA" w:rsidRPr="002B63F1" w:rsidRDefault="00CD2EEA" w:rsidP="009D733C">
      <w:pPr>
        <w:ind w:firstLine="1440"/>
        <w:rPr>
          <w:bCs/>
          <w:szCs w:val="24"/>
        </w:rPr>
      </w:pPr>
      <w:r w:rsidRPr="002B63F1">
        <w:rPr>
          <w:b/>
          <w:bCs/>
          <w:szCs w:val="24"/>
        </w:rPr>
        <w:t>Art. 22.</w:t>
      </w:r>
      <w:r w:rsidRPr="002B63F1">
        <w:rPr>
          <w:szCs w:val="24"/>
        </w:rPr>
        <w:t xml:space="preserve"> O manejo florestal sustentável da vegetação da Reserva Legal com propósito comercial depende de autorização do órgão competente, nos termos do art. 31, e deverá atender as seguintes diretrizes e orientações: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não descaracterizar a cobertura vegetal e não prejudicar a conservação da vegetação nativa da área;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assegurar a manutenção da diversidade das espécies;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III – na condução do manejo de espécies exóticas deverão ser adotadas medidas que favoreçam a regeneração de espécies nativas.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23. </w:t>
      </w:r>
      <w:r w:rsidRPr="002B63F1">
        <w:rPr>
          <w:szCs w:val="24"/>
        </w:rPr>
        <w:t xml:space="preserve">O manejo sustentável para exploração florestal eventual sem propósito comercial, para consumo no próprio imóvel, independe de autorização dos </w:t>
      </w:r>
      <w:r w:rsidRPr="002B63F1">
        <w:rPr>
          <w:szCs w:val="24"/>
        </w:rPr>
        <w:lastRenderedPageBreak/>
        <w:t>órgãos competentes, devendo apenas ser declarada previamente ao órgão ambiental a motivação da exploração e o volume explorado limitada a exploração anual de 20 metros cúbicos.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bCs/>
          <w:szCs w:val="24"/>
        </w:rPr>
        <w:t>Art. 24.</w:t>
      </w:r>
      <w:r w:rsidRPr="002B63F1">
        <w:rPr>
          <w:b/>
          <w:szCs w:val="24"/>
        </w:rPr>
        <w:t xml:space="preserve"> </w:t>
      </w:r>
      <w:r w:rsidRPr="002B63F1">
        <w:rPr>
          <w:szCs w:val="24"/>
        </w:rPr>
        <w:t>No manejo Florestal nas áreas fora de Reserva Legal se aplica igualmente o disposto nos artigos 21, 22 e 23.</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Seção III</w:t>
      </w:r>
    </w:p>
    <w:p w:rsidR="00CD2EEA" w:rsidRPr="002B63F1" w:rsidRDefault="00CD2EEA" w:rsidP="009D733C">
      <w:pPr>
        <w:ind w:firstLine="1440"/>
        <w:rPr>
          <w:b/>
          <w:szCs w:val="24"/>
        </w:rPr>
      </w:pPr>
      <w:r w:rsidRPr="002B63F1">
        <w:rPr>
          <w:b/>
          <w:bCs/>
          <w:szCs w:val="24"/>
        </w:rPr>
        <w:t xml:space="preserve">Do Regime de Proteção </w:t>
      </w:r>
      <w:r w:rsidRPr="002B63F1">
        <w:rPr>
          <w:b/>
          <w:szCs w:val="24"/>
        </w:rPr>
        <w:t>das Áreas Verdes Urbanas</w:t>
      </w:r>
    </w:p>
    <w:p w:rsidR="00CD2EEA" w:rsidRPr="002B63F1" w:rsidRDefault="00CD2EEA" w:rsidP="009D733C">
      <w:pPr>
        <w:ind w:firstLine="1440"/>
        <w:rPr>
          <w:b/>
          <w:szCs w:val="24"/>
        </w:rPr>
      </w:pPr>
    </w:p>
    <w:p w:rsidR="00CD2EEA" w:rsidRPr="002B63F1" w:rsidRDefault="00CD2EEA" w:rsidP="009D733C">
      <w:pPr>
        <w:ind w:firstLine="1418"/>
        <w:rPr>
          <w:bCs/>
          <w:szCs w:val="24"/>
        </w:rPr>
      </w:pPr>
      <w:r w:rsidRPr="002B63F1">
        <w:rPr>
          <w:b/>
          <w:bCs/>
          <w:szCs w:val="24"/>
        </w:rPr>
        <w:t xml:space="preserve">Art. 25. </w:t>
      </w:r>
      <w:r w:rsidRPr="002B63F1">
        <w:rPr>
          <w:bCs/>
          <w:szCs w:val="24"/>
        </w:rPr>
        <w:t xml:space="preserve">O Poder Público Municipal assegurará a manutenção e implantação de áreas verdes, no mínimo de 20 (vinte) </w:t>
      </w:r>
      <w:proofErr w:type="spellStart"/>
      <w:r w:rsidRPr="002B63F1">
        <w:rPr>
          <w:bCs/>
          <w:szCs w:val="24"/>
        </w:rPr>
        <w:t>m²</w:t>
      </w:r>
      <w:proofErr w:type="spellEnd"/>
      <w:r w:rsidRPr="002B63F1">
        <w:rPr>
          <w:bCs/>
          <w:szCs w:val="24"/>
        </w:rPr>
        <w:t xml:space="preserve"> por habitante, nas novas expansões urbanas e novos empreendimentos imobiliários.</w:t>
      </w:r>
    </w:p>
    <w:p w:rsidR="00CD2EEA" w:rsidRPr="002B63F1" w:rsidRDefault="00CD2EEA" w:rsidP="009D733C">
      <w:pPr>
        <w:ind w:firstLine="1418"/>
        <w:rPr>
          <w:bCs/>
          <w:szCs w:val="24"/>
        </w:rPr>
      </w:pPr>
    </w:p>
    <w:p w:rsidR="00CD2EEA" w:rsidRPr="002B63F1" w:rsidRDefault="00CD2EEA" w:rsidP="009D733C">
      <w:pPr>
        <w:ind w:firstLine="1418"/>
        <w:rPr>
          <w:bCs/>
          <w:szCs w:val="24"/>
        </w:rPr>
      </w:pPr>
      <w:r w:rsidRPr="002B63F1">
        <w:rPr>
          <w:bCs/>
          <w:szCs w:val="24"/>
        </w:rPr>
        <w:t xml:space="preserve">§ 1º O Poder Público Municipal deverá, para atender o disposto no </w:t>
      </w:r>
      <w:r w:rsidRPr="002B63F1">
        <w:rPr>
          <w:bCs/>
          <w:i/>
          <w:szCs w:val="24"/>
        </w:rPr>
        <w:t>caput</w:t>
      </w:r>
      <w:r w:rsidRPr="002B63F1">
        <w:rPr>
          <w:bCs/>
          <w:szCs w:val="24"/>
        </w:rPr>
        <w:t>, em até 10 (dez) anos, rever o Plano Diretor do Município, as Leis de Zoneamento e Uso do Solo.</w:t>
      </w:r>
    </w:p>
    <w:p w:rsidR="00CD2EEA" w:rsidRPr="002B63F1" w:rsidRDefault="00CD2EEA" w:rsidP="009D733C">
      <w:pPr>
        <w:ind w:firstLine="1418"/>
        <w:rPr>
          <w:bCs/>
          <w:szCs w:val="24"/>
        </w:rPr>
      </w:pPr>
    </w:p>
    <w:p w:rsidR="00CD2EEA" w:rsidRPr="002B63F1" w:rsidRDefault="00CD2EEA" w:rsidP="009D733C">
      <w:pPr>
        <w:ind w:firstLine="1418"/>
        <w:rPr>
          <w:bCs/>
          <w:szCs w:val="24"/>
        </w:rPr>
      </w:pPr>
      <w:r w:rsidRPr="002B63F1">
        <w:rPr>
          <w:bCs/>
          <w:szCs w:val="24"/>
        </w:rPr>
        <w:t>§ 2º O Poder Público Municipal contará, para o estabelecimento de áreas verdes urbanas, com os seguintes instrumentos:</w:t>
      </w:r>
    </w:p>
    <w:p w:rsidR="00CD2EEA" w:rsidRPr="002B63F1" w:rsidRDefault="00CD2EEA" w:rsidP="009D733C">
      <w:pPr>
        <w:ind w:firstLine="1418"/>
        <w:rPr>
          <w:bCs/>
          <w:szCs w:val="24"/>
        </w:rPr>
      </w:pPr>
    </w:p>
    <w:p w:rsidR="00CD2EEA" w:rsidRPr="002B63F1" w:rsidRDefault="00CD2EEA" w:rsidP="009D733C">
      <w:pPr>
        <w:ind w:firstLine="1418"/>
        <w:rPr>
          <w:bCs/>
          <w:szCs w:val="24"/>
        </w:rPr>
      </w:pPr>
      <w:r w:rsidRPr="002B63F1">
        <w:rPr>
          <w:bCs/>
          <w:szCs w:val="24"/>
        </w:rPr>
        <w:t>I - o exercício do direito de preempção para aquisição de remanescentes florestais relevantes, conforme dispõe a Lei nº 10.257, de 10 de junho de 2001;</w:t>
      </w:r>
    </w:p>
    <w:p w:rsidR="00CD2EEA" w:rsidRPr="002B63F1" w:rsidRDefault="00CD2EEA" w:rsidP="009D733C">
      <w:pPr>
        <w:ind w:firstLine="1418"/>
        <w:rPr>
          <w:bCs/>
          <w:szCs w:val="24"/>
        </w:rPr>
      </w:pPr>
    </w:p>
    <w:p w:rsidR="00CD2EEA" w:rsidRPr="002B63F1" w:rsidRDefault="00CD2EEA" w:rsidP="009D733C">
      <w:pPr>
        <w:ind w:firstLine="1418"/>
        <w:rPr>
          <w:bCs/>
          <w:szCs w:val="24"/>
        </w:rPr>
      </w:pPr>
      <w:r w:rsidRPr="002B63F1">
        <w:rPr>
          <w:bCs/>
          <w:szCs w:val="24"/>
        </w:rPr>
        <w:t>II - a transformação das Reservas Legais em Áreas Verdes nas expansões urbanas;</w:t>
      </w:r>
    </w:p>
    <w:p w:rsidR="00CD2EEA" w:rsidRPr="002B63F1" w:rsidRDefault="00CD2EEA" w:rsidP="009D733C">
      <w:pPr>
        <w:ind w:firstLine="1418"/>
        <w:rPr>
          <w:bCs/>
          <w:szCs w:val="24"/>
        </w:rPr>
      </w:pPr>
    </w:p>
    <w:p w:rsidR="00CD2EEA" w:rsidRPr="002B63F1" w:rsidRDefault="00CD2EEA" w:rsidP="009D733C">
      <w:pPr>
        <w:ind w:firstLine="1418"/>
        <w:rPr>
          <w:bCs/>
          <w:szCs w:val="24"/>
        </w:rPr>
      </w:pPr>
      <w:r w:rsidRPr="002B63F1">
        <w:rPr>
          <w:bCs/>
          <w:szCs w:val="24"/>
        </w:rPr>
        <w:t xml:space="preserve">III - o estabelecimento de exigências de Áreas Verdes nos loteamentos, empreendimentos comerciais e na implantação de </w:t>
      </w:r>
      <w:proofErr w:type="spellStart"/>
      <w:r w:rsidRPr="002B63F1">
        <w:rPr>
          <w:bCs/>
          <w:szCs w:val="24"/>
        </w:rPr>
        <w:t>infraestrutura</w:t>
      </w:r>
      <w:proofErr w:type="spellEnd"/>
      <w:r w:rsidRPr="002B63F1">
        <w:rPr>
          <w:bCs/>
          <w:szCs w:val="24"/>
        </w:rPr>
        <w:t>; e</w:t>
      </w:r>
    </w:p>
    <w:p w:rsidR="00CD2EEA" w:rsidRPr="002B63F1" w:rsidRDefault="00CD2EEA" w:rsidP="009D733C">
      <w:pPr>
        <w:ind w:firstLine="1418"/>
        <w:rPr>
          <w:bCs/>
          <w:szCs w:val="24"/>
        </w:rPr>
      </w:pPr>
    </w:p>
    <w:p w:rsidR="00CD2EEA" w:rsidRPr="002B63F1" w:rsidRDefault="00CD2EEA" w:rsidP="009D733C">
      <w:pPr>
        <w:ind w:firstLine="1418"/>
        <w:rPr>
          <w:bCs/>
          <w:szCs w:val="24"/>
        </w:rPr>
      </w:pPr>
      <w:r w:rsidRPr="002B63F1">
        <w:rPr>
          <w:bCs/>
          <w:szCs w:val="24"/>
        </w:rPr>
        <w:t>IV - aplicação em Áreas Verdes de recursos oriundos da compensação ambiental.</w:t>
      </w:r>
    </w:p>
    <w:p w:rsidR="00CD2EEA" w:rsidRPr="002B63F1" w:rsidRDefault="00CD2EEA" w:rsidP="009D733C">
      <w:pPr>
        <w:ind w:firstLine="1418"/>
        <w:rPr>
          <w:szCs w:val="24"/>
        </w:rPr>
      </w:pPr>
    </w:p>
    <w:p w:rsidR="00CD2EEA" w:rsidRPr="002B63F1" w:rsidRDefault="00CD2EEA" w:rsidP="009D733C">
      <w:pPr>
        <w:jc w:val="center"/>
        <w:rPr>
          <w:b/>
          <w:bCs/>
          <w:szCs w:val="24"/>
        </w:rPr>
      </w:pPr>
      <w:r w:rsidRPr="002B63F1">
        <w:rPr>
          <w:b/>
          <w:bCs/>
          <w:szCs w:val="24"/>
        </w:rPr>
        <w:t>CAPÍTULO V</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DA SUPRESSÃO DE VEGETAÇÃO PARA USO ALTERNATIVO DO SOLO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Art. 26.</w:t>
      </w:r>
      <w:r w:rsidRPr="002B63F1">
        <w:rPr>
          <w:szCs w:val="24"/>
        </w:rPr>
        <w:t xml:space="preserve"> A supressão de vegetação nativa para uso alternativo do solo, tanto de domínio público como de domínio privado, dependerá do cadastramento do imóvel no CAR de que trata o art. 29 e de prévia autorização do órgão estadual competente do SISNAMA.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Compete ao órgão federal de meio ambiente a aprovação de que trata o </w:t>
      </w:r>
      <w:r w:rsidRPr="002B63F1">
        <w:rPr>
          <w:i/>
          <w:iCs/>
          <w:szCs w:val="24"/>
        </w:rPr>
        <w:t xml:space="preserve">caput </w:t>
      </w:r>
      <w:r w:rsidRPr="002B63F1">
        <w:rPr>
          <w:szCs w:val="24"/>
        </w:rPr>
        <w:t>deste artigo: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nas florestas públicas de domínio da União;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nas unidades de conservação criadas pela União, exceto Áreas de Proteção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III – nos empreendimentos potencialmente causadores de impacto ambiental nacional ou regional;</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IV – quando existirem espécies ameaçadas de extinção, que constem de lista federal.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w:t>
      </w:r>
      <w:r w:rsidRPr="002B63F1">
        <w:rPr>
          <w:szCs w:val="24"/>
          <w:u w:val="single"/>
          <w:vertAlign w:val="superscript"/>
        </w:rPr>
        <w:t>o</w:t>
      </w:r>
      <w:r w:rsidRPr="002B63F1">
        <w:rPr>
          <w:szCs w:val="24"/>
        </w:rPr>
        <w:t xml:space="preserve"> Compete ao órgão ambiental municipal </w:t>
      </w:r>
      <w:proofErr w:type="gramStart"/>
      <w:r w:rsidRPr="002B63F1">
        <w:rPr>
          <w:szCs w:val="24"/>
        </w:rPr>
        <w:t>a</w:t>
      </w:r>
      <w:proofErr w:type="gramEnd"/>
      <w:r w:rsidRPr="002B63F1">
        <w:rPr>
          <w:szCs w:val="24"/>
        </w:rPr>
        <w:t xml:space="preserve"> aprovação de que trata o </w:t>
      </w:r>
      <w:r w:rsidRPr="002B63F1">
        <w:rPr>
          <w:i/>
          <w:iCs/>
          <w:szCs w:val="24"/>
        </w:rPr>
        <w:t>caput</w:t>
      </w:r>
      <w:r w:rsidRPr="002B63F1">
        <w:rPr>
          <w:szCs w:val="24"/>
        </w:rPr>
        <w:t xml:space="preserve"> deste artigo: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nas florestas públicas de domínio do Município;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nas unidades de conservação criadas pelo Município, exceto Áreas de Proteção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nos casos que lhe forem delegados por convênio ou outro instrumento admissível, ouvidos, quando couber, os órgãos competentes da União, dos Estados e do Distrito Federal.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No caso de reposição florestal, deverão ser priorizados projetos que contemplem a utilização de espécies nativas do mesmo bioma onde ocorreu a supressão.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O requerimento de autorização de supressão de que trata o </w:t>
      </w:r>
      <w:r w:rsidRPr="002B63F1">
        <w:rPr>
          <w:i/>
          <w:iCs/>
          <w:szCs w:val="24"/>
        </w:rPr>
        <w:t>caput</w:t>
      </w:r>
      <w:r w:rsidRPr="002B63F1">
        <w:rPr>
          <w:szCs w:val="24"/>
        </w:rPr>
        <w:t xml:space="preserve"> conterá, no mínimo, as seguintes informações: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a localização do imóvel, das Áreas de Preservação Permanente e da Reserva Legal e das áreas de uso restrito por coordenada geográfica, com pelo menos um ponto de amarração do perímetro do imóvel;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 reposição ou compensação florestal, nos termos do § 4º, do art. 33;</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utilização efetiva e sustentável das áreas já convertidas;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o uso alternativo da área a ser desmatada;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inventário do material lenhoso com diâmetro acima de 30 cm;</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 – destinação do material lenhoso.</w:t>
      </w: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color w:val="008000"/>
          <w:szCs w:val="24"/>
        </w:rPr>
        <w:t>Art. 27.</w:t>
      </w:r>
      <w:r w:rsidRPr="002B63F1">
        <w:rPr>
          <w:szCs w:val="24"/>
        </w:rPr>
        <w:t xml:space="preserve"> Nas áreas passíveis de uso alternativo do solo, a supressão de vegetação que abrigue espécie da flora ou da fauna ameaçada de extinção, segundo lista oficial publicada pelos órgãos federal ou estadual ou municipal do SISNAMA, ou espécies migratórias, dependerá da adoção de medidas compensatórias e mitigadoras que assegurem a conservação da espécie.</w:t>
      </w:r>
    </w:p>
    <w:p w:rsidR="00CD2EEA" w:rsidRPr="002B63F1" w:rsidRDefault="00CD2EEA" w:rsidP="009D733C">
      <w:pPr>
        <w:ind w:firstLine="1440"/>
        <w:rPr>
          <w:szCs w:val="24"/>
        </w:rPr>
      </w:pPr>
    </w:p>
    <w:p w:rsidR="00CD2EEA" w:rsidRDefault="00CD2EEA" w:rsidP="009D733C">
      <w:pPr>
        <w:ind w:firstLine="1440"/>
        <w:rPr>
          <w:color w:val="008000"/>
          <w:szCs w:val="24"/>
        </w:rPr>
      </w:pPr>
      <w:r w:rsidRPr="002B63F1">
        <w:rPr>
          <w:color w:val="008000"/>
          <w:szCs w:val="24"/>
        </w:rPr>
        <w:t>Parágrafo único. Na hipótese de existência de espécie ameaçada de extinção, que conste de lista promulgada pela União, é obrigatória a oitiva do órgão ambiental federal.</w:t>
      </w:r>
    </w:p>
    <w:p w:rsidR="00CD2EEA" w:rsidRDefault="00CD2EEA" w:rsidP="009D733C">
      <w:pPr>
        <w:ind w:firstLine="1440"/>
        <w:rPr>
          <w:color w:val="008000"/>
          <w:szCs w:val="24"/>
        </w:rPr>
      </w:pPr>
    </w:p>
    <w:p w:rsidR="00CD2EEA" w:rsidRPr="006E6CA1" w:rsidRDefault="00CD2EEA" w:rsidP="009D733C">
      <w:pPr>
        <w:ind w:firstLine="1440"/>
        <w:rPr>
          <w:b/>
          <w:i/>
          <w:color w:val="984806"/>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bCs/>
          <w:szCs w:val="24"/>
        </w:rPr>
        <w:t>Art. 28.</w:t>
      </w:r>
      <w:r w:rsidRPr="002B63F1">
        <w:rPr>
          <w:szCs w:val="24"/>
        </w:rPr>
        <w:t xml:space="preserve"> Não é permitida a conversão de vegetação nativa para uso alternativo do solo no imóvel rural que possuir área abandonada. </w:t>
      </w:r>
    </w:p>
    <w:p w:rsidR="00CD2EEA" w:rsidRPr="002B63F1" w:rsidRDefault="00CD2EEA" w:rsidP="009D733C">
      <w:pPr>
        <w:ind w:firstLine="1440"/>
        <w:rPr>
          <w:szCs w:val="24"/>
        </w:rPr>
      </w:pPr>
    </w:p>
    <w:p w:rsidR="00CD2EEA" w:rsidRPr="002B63F1" w:rsidRDefault="00CD2EEA" w:rsidP="009D733C">
      <w:pPr>
        <w:jc w:val="center"/>
        <w:rPr>
          <w:b/>
          <w:bCs/>
          <w:szCs w:val="24"/>
        </w:rPr>
      </w:pPr>
      <w:proofErr w:type="gramStart"/>
      <w:r w:rsidRPr="002B63F1">
        <w:rPr>
          <w:b/>
          <w:bCs/>
          <w:szCs w:val="24"/>
        </w:rPr>
        <w:t>CAPÍTULO VI</w:t>
      </w:r>
      <w:proofErr w:type="gramEnd"/>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DO CADASTRO AMBIENTAL RURAL</w:t>
      </w:r>
    </w:p>
    <w:p w:rsidR="00CD2EEA" w:rsidRPr="002B63F1" w:rsidRDefault="00CD2EEA" w:rsidP="009D733C">
      <w:pPr>
        <w:ind w:firstLine="1440"/>
        <w:rPr>
          <w:bCs/>
          <w:szCs w:val="24"/>
        </w:rPr>
      </w:pPr>
    </w:p>
    <w:p w:rsidR="00CD2EEA" w:rsidRPr="002B63F1" w:rsidRDefault="00CD2EEA" w:rsidP="009D733C">
      <w:pPr>
        <w:ind w:firstLine="1440"/>
        <w:rPr>
          <w:b/>
          <w:bCs/>
          <w:szCs w:val="24"/>
        </w:rPr>
      </w:pPr>
      <w:r w:rsidRPr="002B63F1">
        <w:rPr>
          <w:b/>
          <w:bCs/>
          <w:szCs w:val="24"/>
        </w:rPr>
        <w:t>Art. 29.</w:t>
      </w:r>
      <w:r w:rsidRPr="002B63F1">
        <w:rPr>
          <w:szCs w:val="24"/>
        </w:rPr>
        <w:t xml:space="preserve"> Fica criado o Cadastro Ambiental Rural – CAR, no âmbito do Sistema Nacional de Informações de Meio Ambiente – SINIMA, registro público eletrônico de âmbito nacional, obrigatório para todos os imóveis rurais, com a finalidade de integrar as informações ambientais das propriedades e posses rurais, compondo base de dados para controle, monitoramento, planejamento ambiental e econômico, e combate ao desmatamento.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A inscrição do imóvel rural no CAR deverá ser feita junto ao órgão ambiental municipal, estadual ou federal, que, nos termos do regulamento, exigirá do possuidor ou proprietário: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identificação do proprietário ou possuidor rural;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comprovação da propriedade ou posse;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identificação do imóvel por meio de planta e memorial descritivo, contendo a indicação das coordenadas geográficas com pelo menos um ponto de amarração do perímetro do imóvel, informando a localização dos remanescentes de vegetação nativa, das Áreas de Preservação Permanente, das Áreas de Uso Restrito, das áreas consolidadas e, caso existente, também da localização da Reserva Legal.</w:t>
      </w: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O cadastramento não será considerado título para fins de reconhecimento do direito de propriedade ou posse, tampouco elimina a necessidade de cumprimento do disposto no art. 2º da Lei nº 10.267, de 28 de agosto de 2001.</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Os dados do cadastro referido no </w:t>
      </w:r>
      <w:r w:rsidRPr="002B63F1">
        <w:rPr>
          <w:i/>
          <w:szCs w:val="24"/>
        </w:rPr>
        <w:t>caput</w:t>
      </w:r>
      <w:r w:rsidRPr="002B63F1">
        <w:rPr>
          <w:szCs w:val="24"/>
        </w:rPr>
        <w:t xml:space="preserve"> serão disponibilizados para acesso público por meio da rede mundial de computadores.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A inscrição no CAR será obrigatória para todas as propriedades e posses rurais, devendo ser requerida no prazo de </w:t>
      </w:r>
      <w:proofErr w:type="gramStart"/>
      <w:r w:rsidRPr="002B63F1">
        <w:rPr>
          <w:szCs w:val="24"/>
        </w:rPr>
        <w:t>1</w:t>
      </w:r>
      <w:proofErr w:type="gramEnd"/>
      <w:r w:rsidRPr="002B63F1">
        <w:rPr>
          <w:szCs w:val="24"/>
        </w:rPr>
        <w:t xml:space="preserve"> (um) ano contado da sua implantação, prorrogável, uma única vez, por igual período por ato do Chefe do Poder Executivo.</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color w:val="008000"/>
          <w:szCs w:val="24"/>
        </w:rPr>
        <w:t>Art. 30.</w:t>
      </w:r>
      <w:r w:rsidRPr="002B63F1">
        <w:rPr>
          <w:szCs w:val="24"/>
        </w:rPr>
        <w:t xml:space="preserve"> Nos casos em que a Reserva Legal já tenha sido averbada na matrícula do imóvel e em que essa averbação identifique o perímetro e a localização da reserva, o proprietário não será obrigado a fornecer ao órgão ambiental as informações relativas à Reserva Legal previstas no inciso III do §1º do art. 29.</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Parágrafo único.</w:t>
      </w:r>
      <w:r w:rsidRPr="002B63F1">
        <w:rPr>
          <w:szCs w:val="24"/>
        </w:rPr>
        <w:t xml:space="preserve"> Para que o proprietário se desobrigue nos termos do </w:t>
      </w:r>
      <w:r w:rsidRPr="002B63F1">
        <w:rPr>
          <w:i/>
          <w:iCs/>
          <w:szCs w:val="24"/>
        </w:rPr>
        <w:t>caput</w:t>
      </w:r>
      <w:r w:rsidRPr="002B63F1">
        <w:rPr>
          <w:szCs w:val="24"/>
        </w:rPr>
        <w:t xml:space="preserve">, deverá apresentar ao órgão ambiental competente a certidão de registro de </w:t>
      </w:r>
      <w:r w:rsidRPr="002B63F1">
        <w:rPr>
          <w:szCs w:val="24"/>
        </w:rPr>
        <w:lastRenderedPageBreak/>
        <w:t xml:space="preserve">imóveis onde conste a averbação da Reserva Legal ou </w:t>
      </w:r>
      <w:r w:rsidRPr="002B63F1">
        <w:rPr>
          <w:color w:val="008000"/>
          <w:szCs w:val="24"/>
        </w:rPr>
        <w:t>Termo de Compromisso</w:t>
      </w:r>
      <w:r w:rsidRPr="002B63F1">
        <w:rPr>
          <w:szCs w:val="24"/>
        </w:rPr>
        <w:t xml:space="preserve"> já firmado nos casos de posse.</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VII</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DA EXPLORAÇÃO FLORESTAL</w:t>
      </w:r>
    </w:p>
    <w:p w:rsidR="00CD2EEA" w:rsidRPr="002B63F1" w:rsidRDefault="00CD2EEA" w:rsidP="009D733C">
      <w:pPr>
        <w:ind w:firstLine="1440"/>
        <w:rPr>
          <w:bCs/>
          <w:szCs w:val="24"/>
        </w:rPr>
      </w:pPr>
    </w:p>
    <w:p w:rsidR="00CD2EEA" w:rsidRPr="002B63F1" w:rsidRDefault="00CD2EEA" w:rsidP="009D733C">
      <w:pPr>
        <w:ind w:firstLine="1440"/>
        <w:rPr>
          <w:b/>
          <w:bCs/>
          <w:szCs w:val="24"/>
        </w:rPr>
      </w:pPr>
      <w:r w:rsidRPr="002B63F1">
        <w:rPr>
          <w:b/>
          <w:bCs/>
          <w:szCs w:val="24"/>
        </w:rPr>
        <w:t>Art. 31.</w:t>
      </w:r>
      <w:r w:rsidRPr="002B63F1">
        <w:rPr>
          <w:szCs w:val="24"/>
        </w:rPr>
        <w:t xml:space="preserve"> A exploração de florestas nativas e </w:t>
      </w:r>
      <w:proofErr w:type="gramStart"/>
      <w:r w:rsidRPr="002B63F1">
        <w:rPr>
          <w:szCs w:val="24"/>
        </w:rPr>
        <w:t>formações sucessoras, de domínio público ou privado, ressalvados</w:t>
      </w:r>
      <w:proofErr w:type="gramEnd"/>
      <w:r w:rsidRPr="002B63F1">
        <w:rPr>
          <w:szCs w:val="24"/>
        </w:rPr>
        <w:t xml:space="preserve"> os casos previstos nos artigos 21, 23 e 24, dependerá de licenciamento pelo órgão competente do SISNAMA, mediante aprovação prévia de Plano de Manejo Florestal Sustentável – PMFS que contemple técnicas de condução, exploração, reposição florestal e manejo compatíveis com os variados ecossistemas que a cobertura arbórea forme.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O PMFS atenderá aos seguintes fundamentos técnicos e científicos: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 – </w:t>
      </w:r>
      <w:proofErr w:type="gramStart"/>
      <w:r w:rsidRPr="002B63F1">
        <w:rPr>
          <w:szCs w:val="24"/>
        </w:rPr>
        <w:t>caracterização dos meios físico e biológico</w:t>
      </w:r>
      <w:proofErr w:type="gram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determinação do estoque existente;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intensidade de exploração compatível com a capacidade de suporte ambiental da floresta;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ciclo de corte compatível com o tempo de restabelecimento do volume de produto extraído da floresta;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promoção da regeneração natural da floresta;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VI – adoção de sistema </w:t>
      </w:r>
      <w:proofErr w:type="spellStart"/>
      <w:r w:rsidRPr="002B63F1">
        <w:rPr>
          <w:szCs w:val="24"/>
        </w:rPr>
        <w:t>silvicultural</w:t>
      </w:r>
      <w:proofErr w:type="spellEnd"/>
      <w:r w:rsidRPr="002B63F1">
        <w:rPr>
          <w:szCs w:val="24"/>
        </w:rPr>
        <w:t xml:space="preserve"> adequado;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 – adoção de sistema de exploração adequado;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VIII – monitoramento do desenvolvimento da floresta remanescente;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IX – adoção de medidas mitigadoras dos impactos ambientais e sociais.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A aprovação do PMFS pelo órgão competente do SISNAMA confere ao seu detentor a licença ambiental para a prática do manejo florestal sustentável, não se aplicando outras etapas de licenciamento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O detentor do PMFS encaminhará relatório anual ao órgão ambiental competente com as informações sobre toda a área de manejo florestal sustentável e a descrição das atividades realizadas.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4º O PMFS será submetido a vistorias técnicas para fiscalizar as operações e atividades desenvolvidas na área de manejo.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5º Respeitado o disposto neste artigo, serão estabelecidas em ato do Chefe do Poder Executivo, disposições diferenciadas sobre os </w:t>
      </w:r>
      <w:proofErr w:type="spellStart"/>
      <w:r w:rsidRPr="002B63F1">
        <w:rPr>
          <w:szCs w:val="24"/>
        </w:rPr>
        <w:t>PMFS’s</w:t>
      </w:r>
      <w:proofErr w:type="spellEnd"/>
      <w:r w:rsidRPr="002B63F1">
        <w:rPr>
          <w:szCs w:val="24"/>
        </w:rPr>
        <w:t xml:space="preserve"> em escala empresarial, de pequena escala e comunitário.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6º Para fins de manejo florestal na pequena propriedade ou posse rural familiar, os órgãos do SISNAMA deverão estabelecer procedimentos simplificados de elaboração, análise e aprovação dos referidos PMFS.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7º Compete ao órgão federal de meio ambiente a aprovação de PMFS incidentes em florestas públicas de domínio da União. </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32.</w:t>
      </w:r>
      <w:r w:rsidRPr="002B63F1">
        <w:rPr>
          <w:szCs w:val="24"/>
        </w:rPr>
        <w:t xml:space="preserve"> Estão isentos de PMFS: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a supressão de florestas e formações sucessoras para uso alternativo do solo;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o manejo e a exploração de florestas plantadas localizadas fora das Áreas de Preservação Permanente e de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III – a exploração florestal não comercial realizada nas propriedades rurais a que se refere o inciso V do art. 3º ou por populações tradicionais.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bCs/>
          <w:color w:val="008000"/>
          <w:szCs w:val="24"/>
        </w:rPr>
        <w:t>Art. 33.</w:t>
      </w:r>
      <w:r w:rsidRPr="002B63F1">
        <w:rPr>
          <w:szCs w:val="24"/>
        </w:rPr>
        <w:t xml:space="preserve"> As pessoas físicas ou jurídicas que utilizam matéria-prima florestal em suas atividades </w:t>
      </w:r>
      <w:proofErr w:type="gramStart"/>
      <w:r w:rsidRPr="002B63F1">
        <w:rPr>
          <w:color w:val="008000"/>
          <w:szCs w:val="24"/>
        </w:rPr>
        <w:t>devem</w:t>
      </w:r>
      <w:proofErr w:type="gramEnd"/>
      <w:r w:rsidRPr="002B63F1">
        <w:rPr>
          <w:szCs w:val="24"/>
        </w:rPr>
        <w:t xml:space="preserve"> suprir-se de recursos oriundos de: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florestas plantadas;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PMFS de floresta nativa aprovado pelo órgão competente do SISNAMA;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supressão de vegetação nativa autorizada pelo órgão competente do SISNAMA;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outras formas de biomassa florestal definidas pelo órgão competente do SISNAMA.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São obrigadas à reposição florestal as pessoas físicas ou jurídicas que utilizam matéria-prima florestal oriunda de supressão de vegetação nativa ou que detenham autorização para supressão de vegetação nativa.</w:t>
      </w:r>
    </w:p>
    <w:p w:rsidR="00CD2EEA" w:rsidRPr="002B63F1" w:rsidRDefault="00CD2EEA" w:rsidP="009D733C">
      <w:pPr>
        <w:ind w:firstLine="1440"/>
        <w:rPr>
          <w:szCs w:val="24"/>
        </w:rPr>
      </w:pPr>
      <w:r w:rsidRPr="002B63F1">
        <w:rPr>
          <w:szCs w:val="24"/>
        </w:rPr>
        <w:t xml:space="preserve">§ 2º Fica isento da obrigatoriedade da reposição florestal aquele que utilize: </w:t>
      </w:r>
    </w:p>
    <w:p w:rsidR="00CD2EEA" w:rsidRPr="002B63F1" w:rsidRDefault="00CD2EEA" w:rsidP="009D733C">
      <w:pPr>
        <w:ind w:firstLine="1440"/>
        <w:rPr>
          <w:szCs w:val="24"/>
        </w:rPr>
      </w:pPr>
      <w:r w:rsidRPr="002B63F1">
        <w:rPr>
          <w:szCs w:val="24"/>
        </w:rPr>
        <w:t>I – costaneiras, aparas, cavacos ou outros resíduos provenientes da atividade industrial;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matéria-prima florestal: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a) oriunda de PMFS;</w:t>
      </w:r>
    </w:p>
    <w:p w:rsidR="00CD2EEA" w:rsidRPr="002B63F1" w:rsidRDefault="00CD2EEA" w:rsidP="009D733C">
      <w:pPr>
        <w:ind w:firstLine="1440"/>
        <w:rPr>
          <w:szCs w:val="24"/>
        </w:rPr>
      </w:pPr>
      <w:r w:rsidRPr="002B63F1">
        <w:rPr>
          <w:szCs w:val="24"/>
        </w:rPr>
        <w:t>b) oriunda de floresta plantada;</w:t>
      </w:r>
    </w:p>
    <w:p w:rsidR="00CD2EEA" w:rsidRPr="002B63F1" w:rsidRDefault="00CD2EEA" w:rsidP="009D733C">
      <w:pPr>
        <w:ind w:firstLine="1440"/>
        <w:rPr>
          <w:szCs w:val="24"/>
        </w:rPr>
      </w:pPr>
      <w:r w:rsidRPr="002B63F1">
        <w:rPr>
          <w:szCs w:val="24"/>
        </w:rPr>
        <w:t>c) não-madeireira.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A isenção da obrigatoriedade da reposição florestal não desobriga o interessado da comprovação perante a autoridade competente da origem do recurso florestal utilizado.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4º A reposição florestal será efetivada no estado de origem da matéria-prima utilizada, mediante o plantio de espécies preferencialmente nativas, conforme determinações do órgão competente do SISNAMA.</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34.</w:t>
      </w:r>
      <w:r w:rsidRPr="002B63F1">
        <w:rPr>
          <w:szCs w:val="24"/>
        </w:rPr>
        <w:t xml:space="preserve"> As empresas industriais que utilizam grande quantidade de matéria-prima florestal são obrigadas a elaborar e </w:t>
      </w:r>
      <w:proofErr w:type="gramStart"/>
      <w:r w:rsidRPr="002B63F1">
        <w:rPr>
          <w:szCs w:val="24"/>
        </w:rPr>
        <w:t>implementar</w:t>
      </w:r>
      <w:proofErr w:type="gramEnd"/>
      <w:r w:rsidRPr="002B63F1">
        <w:rPr>
          <w:szCs w:val="24"/>
        </w:rPr>
        <w:t xml:space="preserve"> Plano de Suprimento Sustentável - PSS, a ser submetido à aprovação do órgão competente do SISNAMA.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O PSS assegurará produção equivalente ao consumo de matéria-prima florestal pela atividade industrial.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O PSS incluirá, no mínimo: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programação de suprimento de matéria-prima florestal;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 – indicação das áreas de origem da matéria-prima florestal </w:t>
      </w:r>
      <w:proofErr w:type="spellStart"/>
      <w:r w:rsidRPr="002B63F1">
        <w:rPr>
          <w:szCs w:val="24"/>
        </w:rPr>
        <w:t>georreferenciadas</w:t>
      </w:r>
      <w:proofErr w:type="spell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cópia do contrato entre os particulares envolvidos, quando o PSS incluir suprimento de matéria-prima florestal oriunda de terras pertencentes a terceiros.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Admite-se o suprimento mediante matéria-prima em oferta no mercado: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Na fase inicial de instalação da atividade industrial, nas condições e durante o período, não superior a 10 (dez) anos, previstos no PSS, ressalvados os contratos de suprimento mencionados no inciso III do § 2º;</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No caso de aquisição de produtos provenientes do plantio de florestas exóticas, licenciadas por órgão competente do SISNAMA, o suprimento será comprovado posteriormente mediante relatório anual que conste a localização da floresta e as quantidades produzidas.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4º O PSS de empresas siderúrgicas, metalúrgicas ou outras que consumam grandes quantidades de carvão vegetal ou lenha estabelecerá a utilização exclusiva de matéria-prima oriunda de florestas plantadas ou de PMFS e será arte integrante do processo de licenciamento ambiental do empreendimento.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5º Serão estabelecidos, em ato do Chefe do Poder Executivo, os parâmetros de utilização de matéria-prima florestal para fins de enquadramento das empresas industriais ao disposto no </w:t>
      </w:r>
      <w:r w:rsidRPr="002B63F1">
        <w:rPr>
          <w:i/>
          <w:iCs/>
          <w:szCs w:val="24"/>
        </w:rPr>
        <w:t xml:space="preserve">caput. </w:t>
      </w:r>
    </w:p>
    <w:p w:rsidR="00CD2EEA" w:rsidRPr="002B63F1" w:rsidRDefault="00CD2EEA" w:rsidP="009D733C">
      <w:pPr>
        <w:ind w:firstLine="1440"/>
        <w:rPr>
          <w:i/>
          <w:iCs/>
          <w:szCs w:val="24"/>
        </w:rPr>
      </w:pPr>
    </w:p>
    <w:p w:rsidR="00CD2EEA" w:rsidRPr="002B63F1" w:rsidRDefault="00CD2EEA" w:rsidP="009D733C">
      <w:pPr>
        <w:jc w:val="center"/>
        <w:rPr>
          <w:b/>
          <w:bCs/>
          <w:szCs w:val="24"/>
        </w:rPr>
      </w:pPr>
      <w:r w:rsidRPr="002B63F1">
        <w:rPr>
          <w:b/>
          <w:bCs/>
          <w:szCs w:val="24"/>
        </w:rPr>
        <w:t>CAPÍTULO VIII</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DO CONTROLE DA ORIGEM DOS PRODUTOS FLORESTAIS</w:t>
      </w:r>
    </w:p>
    <w:p w:rsidR="00CD2EEA" w:rsidRPr="002B63F1" w:rsidRDefault="00CD2EEA" w:rsidP="009D733C">
      <w:pPr>
        <w:ind w:firstLine="1440"/>
        <w:rPr>
          <w:bCs/>
          <w:szCs w:val="24"/>
        </w:rPr>
      </w:pPr>
    </w:p>
    <w:p w:rsidR="00CD2EEA" w:rsidRPr="002B63F1" w:rsidRDefault="00CD2EEA" w:rsidP="009D733C">
      <w:pPr>
        <w:ind w:firstLine="1440"/>
        <w:rPr>
          <w:szCs w:val="24"/>
        </w:rPr>
      </w:pPr>
      <w:r w:rsidRPr="002B63F1">
        <w:rPr>
          <w:b/>
          <w:color w:val="008000"/>
          <w:szCs w:val="24"/>
        </w:rPr>
        <w:t>Art. 35.</w:t>
      </w:r>
      <w:r w:rsidRPr="002B63F1">
        <w:rPr>
          <w:szCs w:val="24"/>
        </w:rPr>
        <w:t xml:space="preserve"> O controle da origem da madeira, do carvão e de outros produtos ou subprodutos florestais incluirá sistema nacional que integre os dados dos </w:t>
      </w:r>
      <w:r w:rsidRPr="002B63F1">
        <w:rPr>
          <w:szCs w:val="24"/>
        </w:rPr>
        <w:lastRenderedPageBreak/>
        <w:t>diferentes entes federativos, coordenado e fiscalizado pelo órgão federal competente do SISNAMA.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O plantio ou reflorestamento com espécies florestais nativas ou exóticas independem de autorização prévia, desde que observadas as limitações e condições previstas nesta Lei, cabendo informar ao órgão competente, no prazo de até </w:t>
      </w:r>
      <w:proofErr w:type="gramStart"/>
      <w:r w:rsidRPr="002B63F1">
        <w:rPr>
          <w:szCs w:val="24"/>
        </w:rPr>
        <w:t>1</w:t>
      </w:r>
      <w:proofErr w:type="gramEnd"/>
      <w:r w:rsidRPr="002B63F1">
        <w:rPr>
          <w:szCs w:val="24"/>
        </w:rPr>
        <w:t xml:space="preserve"> (um) ano, para fins de controle de origem.</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É livre a extração de lenha e demais produtos de florestas plantadas nas áreas não consideradas de Áreas de Preservação Permanente e de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O corte ou a exploração de espécies nativas plantadas, em área de uso alternativo do solo, serão permitidos independentemente de autorização prévia, devendo o plantio ou reflorestamento estar previamente cadastrado no órgão ambiental competente e a exploração ser previamente declarada junto ao mesmo para fins de controle de origem.</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4º</w:t>
      </w:r>
      <w:r w:rsidRPr="002B63F1">
        <w:rPr>
          <w:szCs w:val="24"/>
        </w:rPr>
        <w:t xml:space="preserve"> Os dados do sistema referido no </w:t>
      </w:r>
      <w:r w:rsidRPr="002B63F1">
        <w:rPr>
          <w:i/>
          <w:szCs w:val="24"/>
        </w:rPr>
        <w:t xml:space="preserve">caput </w:t>
      </w:r>
      <w:r w:rsidRPr="002B63F1">
        <w:rPr>
          <w:szCs w:val="24"/>
        </w:rPr>
        <w:t xml:space="preserve">serão disponibilizados para acesso público por meio da rede mundial de computadores, cabendo ao órgão federal coordenador do sistema </w:t>
      </w:r>
      <w:r w:rsidRPr="002B63F1">
        <w:rPr>
          <w:color w:val="008000"/>
          <w:szCs w:val="24"/>
        </w:rPr>
        <w:t xml:space="preserve">fornecer os programas de informática a serem utilizados e </w:t>
      </w:r>
      <w:r w:rsidRPr="002B63F1">
        <w:rPr>
          <w:szCs w:val="24"/>
        </w:rPr>
        <w:t>definir o prazo para integração dos dados e as informações que deverão ser aportadas ao sistema nacional.</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 5º</w:t>
      </w:r>
      <w:r w:rsidRPr="002B63F1">
        <w:rPr>
          <w:szCs w:val="24"/>
        </w:rPr>
        <w:t xml:space="preserve"> O órgão federal, coordenador do sistema nacional, deverá </w:t>
      </w:r>
      <w:r w:rsidRPr="002B63F1">
        <w:rPr>
          <w:color w:val="008000"/>
          <w:szCs w:val="24"/>
        </w:rPr>
        <w:t>bloquear a emissão de Documento de Origem Florestal – DOF dos Estados não integrados ao sistema após o prazo previsto no § 4º, bem como fiscalizar os dados e relatórios respectivos.</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36.</w:t>
      </w:r>
      <w:r w:rsidRPr="002B63F1">
        <w:rPr>
          <w:szCs w:val="24"/>
        </w:rPr>
        <w:t xml:space="preserve"> O transporte, por qualquer meio, e o armazenamento de madeira, lenha, carvão e outros produtos ou subprodutos florestais oriundos de florestas de espécies nativas, para fins comerciais ou industriais, requerem licença do órgão competente do SISNAMA, observado o disposto no art. 35.</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A licença prevista no </w:t>
      </w:r>
      <w:r w:rsidRPr="002B63F1">
        <w:rPr>
          <w:i/>
          <w:iCs/>
          <w:szCs w:val="24"/>
        </w:rPr>
        <w:t xml:space="preserve">caput </w:t>
      </w:r>
      <w:r w:rsidRPr="002B63F1">
        <w:rPr>
          <w:szCs w:val="24"/>
        </w:rPr>
        <w:t>será formalizada por meio da emissão do Documento de Origem Florestal - DOF, que deverá acompanhar o material até o beneficiamento final.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Para a emissão do DOF, a pessoa física ou jurídica responsável deverá estar registrada no Cadastro Técnico Federal de Atividades Potencialmente Poluidoras ou </w:t>
      </w:r>
      <w:proofErr w:type="spellStart"/>
      <w:r w:rsidRPr="002B63F1">
        <w:rPr>
          <w:szCs w:val="24"/>
        </w:rPr>
        <w:t>Utilizadoras</w:t>
      </w:r>
      <w:proofErr w:type="spellEnd"/>
      <w:r w:rsidRPr="002B63F1">
        <w:rPr>
          <w:szCs w:val="24"/>
        </w:rPr>
        <w:t xml:space="preserve"> de Recursos Ambientais, previsto no art. 17 da Lei nº 6.938, de 31 de agosto de 1981.</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Todo aquele que recebe ou adquire, para fins comerciais ou industriais, madeira, lenha, carvão e outros produtos ou subprodutos de florestas de espécies nativas fica obrigado a exigir a apresentação do DOF e munir-se da via que deverá acompanhar o material até o beneficiamento final.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No DOF deverão constar a especificação do material, sua volumetria e dados sobre sua origem e destino. </w:t>
      </w:r>
    </w:p>
    <w:p w:rsidR="00CD2EEA" w:rsidRPr="002B63F1" w:rsidRDefault="00CD2EEA" w:rsidP="009D733C">
      <w:pPr>
        <w:ind w:firstLine="1440"/>
        <w:rPr>
          <w:szCs w:val="24"/>
        </w:rPr>
      </w:pPr>
    </w:p>
    <w:p w:rsidR="00CD2EEA" w:rsidRPr="002B63F1" w:rsidRDefault="00CD2EEA" w:rsidP="009D733C">
      <w:pPr>
        <w:ind w:firstLine="1440"/>
        <w:rPr>
          <w:bCs/>
          <w:szCs w:val="24"/>
        </w:rPr>
      </w:pPr>
      <w:r w:rsidRPr="002B63F1">
        <w:rPr>
          <w:b/>
          <w:bCs/>
          <w:szCs w:val="24"/>
        </w:rPr>
        <w:lastRenderedPageBreak/>
        <w:t>Art. 37.</w:t>
      </w:r>
      <w:r w:rsidRPr="002B63F1">
        <w:rPr>
          <w:b/>
          <w:szCs w:val="24"/>
        </w:rPr>
        <w:t xml:space="preserve"> </w:t>
      </w:r>
      <w:r w:rsidRPr="002B63F1">
        <w:rPr>
          <w:szCs w:val="24"/>
        </w:rPr>
        <w:t>O comércio de plantas vivas e outros produtos oriundos da flora nativa</w:t>
      </w:r>
      <w:proofErr w:type="gramStart"/>
      <w:r w:rsidRPr="002B63F1">
        <w:rPr>
          <w:szCs w:val="24"/>
        </w:rPr>
        <w:t>, dependerá</w:t>
      </w:r>
      <w:proofErr w:type="gramEnd"/>
      <w:r w:rsidRPr="002B63F1">
        <w:rPr>
          <w:szCs w:val="24"/>
        </w:rPr>
        <w:t xml:space="preserve"> de licença do órgão estadual competente do SISNAMA e de registro no Cadastro Técnico Federal de Atividades Potencialmente Poluidoras ou </w:t>
      </w:r>
      <w:proofErr w:type="spellStart"/>
      <w:r w:rsidRPr="002B63F1">
        <w:rPr>
          <w:szCs w:val="24"/>
        </w:rPr>
        <w:t>Utilizadoras</w:t>
      </w:r>
      <w:proofErr w:type="spellEnd"/>
      <w:r w:rsidRPr="002B63F1">
        <w:rPr>
          <w:szCs w:val="24"/>
        </w:rPr>
        <w:t xml:space="preserve"> de Recursos Ambientais, previsto no art. 17 da Lei nº 6.938, de 31 de agosto de 1981, sem prejuízo de outras exigências cabíveis.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Parágrafo único. A exportação de plantas vivas e outros produtos da flora</w:t>
      </w:r>
      <w:proofErr w:type="gramStart"/>
      <w:r w:rsidRPr="002B63F1">
        <w:rPr>
          <w:szCs w:val="24"/>
        </w:rPr>
        <w:t>, dependerá</w:t>
      </w:r>
      <w:proofErr w:type="gramEnd"/>
      <w:r w:rsidRPr="002B63F1">
        <w:rPr>
          <w:szCs w:val="24"/>
        </w:rPr>
        <w:t xml:space="preserve"> de licença do órgão federal competente do SISNAMA, observadas as condições estabelecidas no </w:t>
      </w:r>
      <w:r w:rsidRPr="002B63F1">
        <w:rPr>
          <w:i/>
          <w:szCs w:val="24"/>
        </w:rPr>
        <w:t>caput.</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IX</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DA PROIBIÇÃO DO USO DE FOGO E DO CONTROLE DOS INCÊNDIOS</w:t>
      </w:r>
    </w:p>
    <w:p w:rsidR="00CD2EEA" w:rsidRPr="002B63F1" w:rsidRDefault="00CD2EEA" w:rsidP="009D733C">
      <w:pPr>
        <w:ind w:firstLine="1440"/>
        <w:rPr>
          <w:bCs/>
          <w:szCs w:val="24"/>
        </w:rPr>
      </w:pPr>
    </w:p>
    <w:p w:rsidR="00CD2EEA" w:rsidRPr="002B63F1" w:rsidRDefault="00CD2EEA" w:rsidP="009D733C">
      <w:pPr>
        <w:keepLines/>
        <w:ind w:firstLine="1440"/>
        <w:rPr>
          <w:szCs w:val="24"/>
        </w:rPr>
      </w:pPr>
      <w:r w:rsidRPr="002B63F1">
        <w:rPr>
          <w:b/>
          <w:color w:val="008000"/>
          <w:szCs w:val="24"/>
        </w:rPr>
        <w:t>Art. 38.</w:t>
      </w:r>
      <w:r w:rsidRPr="002B63F1">
        <w:rPr>
          <w:b/>
          <w:bCs/>
          <w:szCs w:val="24"/>
        </w:rPr>
        <w:t xml:space="preserve"> </w:t>
      </w:r>
      <w:r w:rsidRPr="002B63F1">
        <w:rPr>
          <w:szCs w:val="24"/>
        </w:rPr>
        <w:t>Fica proibido o uso de fogo na vegetação, exceto nas seguintes situações:</w:t>
      </w:r>
    </w:p>
    <w:p w:rsidR="00CD2EEA" w:rsidRPr="002B63F1" w:rsidRDefault="00CD2EEA" w:rsidP="009D733C">
      <w:pPr>
        <w:pStyle w:val="Default"/>
        <w:keepLines/>
        <w:spacing w:after="0" w:line="240" w:lineRule="auto"/>
        <w:ind w:firstLine="1440"/>
        <w:jc w:val="both"/>
        <w:rPr>
          <w:rFonts w:ascii="Times New Roman" w:hAnsi="Times New Roman"/>
          <w:sz w:val="24"/>
          <w:szCs w:val="24"/>
        </w:rPr>
      </w:pPr>
    </w:p>
    <w:p w:rsidR="00CD2EEA" w:rsidRPr="002B63F1" w:rsidRDefault="00CD2EEA" w:rsidP="009D733C">
      <w:pPr>
        <w:pStyle w:val="Default"/>
        <w:keepLines/>
        <w:spacing w:after="0" w:line="240" w:lineRule="auto"/>
        <w:ind w:firstLine="1440"/>
        <w:jc w:val="both"/>
        <w:rPr>
          <w:rFonts w:ascii="Times New Roman" w:hAnsi="Times New Roman"/>
          <w:sz w:val="24"/>
          <w:szCs w:val="24"/>
        </w:rPr>
      </w:pPr>
      <w:r w:rsidRPr="002B63F1">
        <w:rPr>
          <w:rFonts w:ascii="Times New Roman" w:hAnsi="Times New Roman"/>
          <w:sz w:val="24"/>
          <w:szCs w:val="24"/>
        </w:rPr>
        <w:t>I – Em locais ou regiões cujas peculiaridades justificam o emprego do fogo em práticas agropastoris ou florestais, mediante prévia aprovação do órgão estadual ambiental competente do SISNAMA para cada imóvel rural, ou de forma regionalizada, que estabelecerá os critérios de monitoramento e controle.</w:t>
      </w:r>
    </w:p>
    <w:p w:rsidR="00CD2EEA" w:rsidRPr="002B63F1" w:rsidRDefault="00CD2EEA" w:rsidP="009D733C">
      <w:pPr>
        <w:pStyle w:val="Default"/>
        <w:keepLines/>
        <w:spacing w:after="0" w:line="240" w:lineRule="auto"/>
        <w:ind w:firstLine="1440"/>
        <w:jc w:val="both"/>
        <w:rPr>
          <w:rFonts w:ascii="Times New Roman" w:hAnsi="Times New Roman"/>
          <w:sz w:val="24"/>
          <w:szCs w:val="24"/>
        </w:rPr>
      </w:pPr>
    </w:p>
    <w:p w:rsidR="00CD2EEA" w:rsidRPr="002B63F1" w:rsidRDefault="00CD2EEA" w:rsidP="009D733C">
      <w:pPr>
        <w:pStyle w:val="Default"/>
        <w:keepLines/>
        <w:spacing w:after="0" w:line="240" w:lineRule="auto"/>
        <w:ind w:firstLine="1440"/>
        <w:jc w:val="both"/>
        <w:rPr>
          <w:rFonts w:ascii="Times New Roman" w:hAnsi="Times New Roman"/>
          <w:sz w:val="24"/>
          <w:szCs w:val="24"/>
        </w:rPr>
      </w:pPr>
      <w:r w:rsidRPr="002B63F1">
        <w:rPr>
          <w:rFonts w:ascii="Times New Roman" w:hAnsi="Times New Roman"/>
          <w:sz w:val="24"/>
          <w:szCs w:val="24"/>
        </w:rPr>
        <w:t xml:space="preserve">II – Emprego da queima controlada em Unidades de Conservação, em conformidade com o respectivo plano de manejo e mediante prévia aprovação do órgão gestor da Unidade de Conservação, visando o manejo conservacionista da vegetação nativa cujas características ecológicas estão associadas evolutivamente a ocorrência do fogo. </w:t>
      </w:r>
    </w:p>
    <w:p w:rsidR="00CD2EEA" w:rsidRPr="002B63F1" w:rsidRDefault="00CD2EEA" w:rsidP="009D733C">
      <w:pPr>
        <w:pStyle w:val="Default"/>
        <w:keepLines/>
        <w:spacing w:after="0" w:line="240" w:lineRule="auto"/>
        <w:ind w:firstLine="1440"/>
        <w:jc w:val="both"/>
        <w:rPr>
          <w:rFonts w:ascii="Times New Roman" w:hAnsi="Times New Roman"/>
          <w:sz w:val="24"/>
          <w:szCs w:val="24"/>
        </w:rPr>
      </w:pPr>
    </w:p>
    <w:p w:rsidR="00CD2EEA" w:rsidRPr="002B63F1" w:rsidRDefault="00CD2EEA" w:rsidP="009D733C">
      <w:pPr>
        <w:pStyle w:val="Default"/>
        <w:keepLines/>
        <w:spacing w:after="0" w:line="240" w:lineRule="auto"/>
        <w:ind w:firstLine="1440"/>
        <w:jc w:val="both"/>
        <w:rPr>
          <w:rFonts w:ascii="Times New Roman" w:hAnsi="Times New Roman"/>
          <w:sz w:val="24"/>
          <w:szCs w:val="24"/>
        </w:rPr>
      </w:pPr>
      <w:r w:rsidRPr="002B63F1">
        <w:rPr>
          <w:rFonts w:ascii="Times New Roman" w:hAnsi="Times New Roman"/>
          <w:sz w:val="24"/>
          <w:szCs w:val="24"/>
        </w:rPr>
        <w:t>III – Atividades de pesquisa científica, vinculada a projeto de pesquisa devidamente aprovado pelos órgãos competentes e realizada por instituição de pesquisa reconhecida, mediante prévia aprovação do órgão ambiental competente do SISNAMA.</w:t>
      </w:r>
    </w:p>
    <w:p w:rsidR="00CD2EEA" w:rsidRPr="002B63F1" w:rsidRDefault="00CD2EEA" w:rsidP="009D733C">
      <w:pPr>
        <w:pStyle w:val="Default"/>
        <w:keepLines/>
        <w:spacing w:after="0" w:line="240" w:lineRule="auto"/>
        <w:ind w:firstLine="1440"/>
        <w:jc w:val="both"/>
        <w:rPr>
          <w:rFonts w:ascii="Times New Roman" w:hAnsi="Times New Roman"/>
          <w:sz w:val="24"/>
          <w:szCs w:val="24"/>
        </w:rPr>
      </w:pPr>
    </w:p>
    <w:p w:rsidR="00CD2EEA" w:rsidRPr="002B63F1" w:rsidRDefault="00CD2EEA" w:rsidP="009D733C">
      <w:pPr>
        <w:pStyle w:val="Default"/>
        <w:keepLines/>
        <w:spacing w:after="0" w:line="240" w:lineRule="auto"/>
        <w:ind w:firstLine="1440"/>
        <w:jc w:val="both"/>
        <w:rPr>
          <w:rFonts w:ascii="Times New Roman" w:hAnsi="Times New Roman"/>
          <w:sz w:val="24"/>
          <w:szCs w:val="24"/>
        </w:rPr>
      </w:pPr>
      <w:r w:rsidRPr="002B63F1">
        <w:rPr>
          <w:rFonts w:ascii="Times New Roman" w:hAnsi="Times New Roman"/>
          <w:sz w:val="24"/>
          <w:szCs w:val="24"/>
        </w:rPr>
        <w:t>§ 1º Na situação prevista no inciso I, o órgão estadual ambiental competente do SISNAMA exigirá que os estudos demandados para o licenciamento da atividade rural contenham planejamento específico sobre o emprego do fogo e o controle dos incêndios.</w:t>
      </w:r>
    </w:p>
    <w:p w:rsidR="00CD2EEA" w:rsidRPr="002B63F1" w:rsidRDefault="00CD2EEA" w:rsidP="009D733C">
      <w:pPr>
        <w:keepLines/>
        <w:ind w:firstLine="1440"/>
        <w:rPr>
          <w:szCs w:val="24"/>
        </w:rPr>
      </w:pPr>
    </w:p>
    <w:p w:rsidR="00CD2EEA" w:rsidRPr="002B63F1" w:rsidRDefault="00CD2EEA" w:rsidP="009D733C">
      <w:pPr>
        <w:keepLines/>
        <w:ind w:firstLine="1440"/>
        <w:rPr>
          <w:color w:val="008000"/>
          <w:szCs w:val="24"/>
        </w:rPr>
      </w:pPr>
      <w:r w:rsidRPr="002B63F1">
        <w:rPr>
          <w:color w:val="008000"/>
          <w:szCs w:val="24"/>
        </w:rPr>
        <w:t>§ 2º</w:t>
      </w:r>
      <w:r w:rsidRPr="002B63F1">
        <w:rPr>
          <w:szCs w:val="24"/>
        </w:rPr>
        <w:t xml:space="preserve"> Excetuam-se da proibição do </w:t>
      </w:r>
      <w:r w:rsidRPr="002B63F1">
        <w:rPr>
          <w:i/>
          <w:iCs/>
          <w:szCs w:val="24"/>
        </w:rPr>
        <w:t xml:space="preserve">caput </w:t>
      </w:r>
      <w:r w:rsidRPr="002B63F1">
        <w:rPr>
          <w:szCs w:val="24"/>
        </w:rPr>
        <w:t xml:space="preserve">as práticas de prevenção e combate aos incêndios </w:t>
      </w:r>
      <w:r w:rsidRPr="002B63F1">
        <w:rPr>
          <w:color w:val="008000"/>
          <w:szCs w:val="24"/>
        </w:rPr>
        <w:t>e as de agricultura de subsistência exercidas pelas populações tradicionais e indígenas.</w:t>
      </w:r>
    </w:p>
    <w:p w:rsidR="00CD2EEA" w:rsidRPr="002B63F1" w:rsidRDefault="00CD2EEA" w:rsidP="009D733C">
      <w:pPr>
        <w:pStyle w:val="Default"/>
        <w:keepLines/>
        <w:spacing w:after="0" w:line="240" w:lineRule="auto"/>
        <w:ind w:firstLine="1440"/>
        <w:jc w:val="both"/>
        <w:rPr>
          <w:rFonts w:ascii="Times New Roman" w:hAnsi="Times New Roman"/>
          <w:kern w:val="22"/>
          <w:sz w:val="24"/>
          <w:szCs w:val="24"/>
        </w:rPr>
      </w:pPr>
    </w:p>
    <w:p w:rsidR="00CD2EEA" w:rsidRPr="002B63F1" w:rsidRDefault="00CD2EEA" w:rsidP="009D733C">
      <w:pPr>
        <w:pStyle w:val="Default"/>
        <w:keepLines/>
        <w:spacing w:after="0" w:line="240" w:lineRule="auto"/>
        <w:ind w:firstLine="1440"/>
        <w:jc w:val="both"/>
        <w:rPr>
          <w:rFonts w:ascii="Times New Roman" w:hAnsi="Times New Roman"/>
          <w:color w:val="008000"/>
          <w:kern w:val="22"/>
          <w:sz w:val="24"/>
          <w:szCs w:val="24"/>
        </w:rPr>
      </w:pPr>
      <w:r w:rsidRPr="002B63F1">
        <w:rPr>
          <w:rFonts w:ascii="Times New Roman" w:hAnsi="Times New Roman"/>
          <w:color w:val="008000"/>
          <w:kern w:val="22"/>
          <w:sz w:val="24"/>
          <w:szCs w:val="24"/>
        </w:rPr>
        <w:t>§ 3º Na apuração da responsabilidade pelo uso irregular do fogo em terras públicas ou particulares, a autoridade competente pela fiscalização e autuação deverá comprovar o nexo de causalidade entre a ação do proprietário ou qualquer preposto e o dano efetivamente causado.</w:t>
      </w:r>
    </w:p>
    <w:p w:rsidR="00CD2EEA" w:rsidRPr="002B63F1" w:rsidRDefault="00CD2EEA" w:rsidP="009D733C">
      <w:pPr>
        <w:pStyle w:val="Default"/>
        <w:keepLines/>
        <w:spacing w:after="0" w:line="240" w:lineRule="auto"/>
        <w:ind w:firstLine="1440"/>
        <w:jc w:val="both"/>
        <w:rPr>
          <w:rFonts w:ascii="Times New Roman" w:hAnsi="Times New Roman"/>
          <w:kern w:val="22"/>
          <w:sz w:val="24"/>
          <w:szCs w:val="24"/>
        </w:rPr>
      </w:pPr>
    </w:p>
    <w:p w:rsidR="00CD2EEA" w:rsidRPr="002B63F1" w:rsidRDefault="00CD2EEA" w:rsidP="009D733C">
      <w:pPr>
        <w:pStyle w:val="Default"/>
        <w:keepLines/>
        <w:spacing w:after="0" w:line="240" w:lineRule="auto"/>
        <w:ind w:firstLine="1440"/>
        <w:jc w:val="both"/>
        <w:rPr>
          <w:rFonts w:ascii="Times New Roman" w:hAnsi="Times New Roman"/>
          <w:color w:val="008000"/>
          <w:kern w:val="22"/>
          <w:sz w:val="24"/>
          <w:szCs w:val="24"/>
        </w:rPr>
      </w:pPr>
      <w:r w:rsidRPr="002B63F1">
        <w:rPr>
          <w:rFonts w:ascii="Times New Roman" w:hAnsi="Times New Roman"/>
          <w:color w:val="008000"/>
          <w:kern w:val="22"/>
          <w:sz w:val="24"/>
          <w:szCs w:val="24"/>
        </w:rPr>
        <w:t>§ 4º É necessário o estabelecimento de nexo causal na verificação das responsabilidades por infração pelo uso irregular do fogo, em terras públicas ou particulares.</w:t>
      </w:r>
    </w:p>
    <w:p w:rsidR="00CD2EEA" w:rsidRPr="002B63F1" w:rsidRDefault="00CD2EEA" w:rsidP="009D733C">
      <w:pPr>
        <w:pStyle w:val="Default"/>
        <w:keepLines/>
        <w:spacing w:after="0" w:line="240" w:lineRule="auto"/>
        <w:ind w:firstLine="1440"/>
        <w:jc w:val="both"/>
        <w:rPr>
          <w:rFonts w:ascii="Times New Roman" w:hAnsi="Times New Roman"/>
          <w:kern w:val="22"/>
          <w:sz w:val="24"/>
          <w:szCs w:val="24"/>
        </w:rPr>
      </w:pPr>
    </w:p>
    <w:p w:rsidR="00CD2EEA" w:rsidRPr="002B63F1" w:rsidRDefault="00CD2EEA" w:rsidP="009D733C">
      <w:pPr>
        <w:keepLines/>
        <w:ind w:firstLine="1440"/>
        <w:rPr>
          <w:szCs w:val="24"/>
        </w:rPr>
      </w:pPr>
      <w:r w:rsidRPr="002B63F1">
        <w:rPr>
          <w:b/>
          <w:szCs w:val="24"/>
        </w:rPr>
        <w:lastRenderedPageBreak/>
        <w:t xml:space="preserve">Art. 39. </w:t>
      </w:r>
      <w:r w:rsidRPr="002B63F1">
        <w:rPr>
          <w:szCs w:val="24"/>
        </w:rPr>
        <w:t>Os órgãos ambientais do SISNAMA, bem como todo e qualquer órgão público ou privado responsável pela gestão de áreas com vegetação nativa ou plantios florestais, deverão elaborar, atualizar e implantar planos de contingência para o combate aos incêndios florestais.</w:t>
      </w:r>
    </w:p>
    <w:p w:rsidR="00CD2EEA" w:rsidRPr="002B63F1" w:rsidRDefault="00CD2EEA" w:rsidP="009D733C">
      <w:pPr>
        <w:pStyle w:val="Default"/>
        <w:keepLines/>
        <w:spacing w:after="0" w:line="240" w:lineRule="auto"/>
        <w:ind w:firstLine="1440"/>
        <w:jc w:val="both"/>
        <w:rPr>
          <w:rFonts w:ascii="Times New Roman" w:hAnsi="Times New Roman"/>
          <w:sz w:val="24"/>
          <w:szCs w:val="24"/>
        </w:rPr>
      </w:pPr>
    </w:p>
    <w:p w:rsidR="00CD2EEA" w:rsidRPr="002B63F1" w:rsidRDefault="00CD2EEA" w:rsidP="009D733C">
      <w:pPr>
        <w:keepLines/>
        <w:ind w:firstLine="1440"/>
        <w:rPr>
          <w:szCs w:val="24"/>
        </w:rPr>
      </w:pPr>
      <w:r w:rsidRPr="002B63F1">
        <w:rPr>
          <w:b/>
          <w:szCs w:val="24"/>
        </w:rPr>
        <w:t xml:space="preserve">Art. 40. </w:t>
      </w:r>
      <w:r w:rsidRPr="002B63F1">
        <w:rPr>
          <w:szCs w:val="24"/>
        </w:rPr>
        <w:t>O Governo Federal deverá estabelecer uma Política Nacional de Manejo e Controle de Queimadas, Prevenção e Combate aos Incêndios Florestais, que promova a articulação institucional com vistas à substituição do uso do fogo no meio rural, ao controle de queimadas, a prevenção e ao combate aos incêndios florestais e ao manejo do fogo em áreas naturais protegidas.</w:t>
      </w:r>
    </w:p>
    <w:p w:rsidR="00CD2EEA" w:rsidRPr="002B63F1" w:rsidRDefault="00CD2EEA" w:rsidP="009D733C">
      <w:pPr>
        <w:keepLines/>
        <w:ind w:firstLine="1440"/>
        <w:rPr>
          <w:szCs w:val="24"/>
        </w:rPr>
      </w:pPr>
      <w:bookmarkStart w:id="1" w:name="_GoBack"/>
      <w:bookmarkEnd w:id="1"/>
    </w:p>
    <w:p w:rsidR="00CD2EEA" w:rsidRPr="002B63F1" w:rsidRDefault="00CD2EEA" w:rsidP="009D733C">
      <w:pPr>
        <w:keepLines/>
        <w:ind w:firstLine="1440"/>
        <w:rPr>
          <w:szCs w:val="24"/>
        </w:rPr>
      </w:pPr>
      <w:r w:rsidRPr="002B63F1">
        <w:rPr>
          <w:szCs w:val="24"/>
        </w:rPr>
        <w:t>§ 1º A Política mencionada neste artigo deverá prever instrumentos para a análise dos impactos das queimadas sobre mudanças climáticas e mudanças no uso da terra, conservação dos ecossistemas, saúde pública e fauna, para subsidiar planos estratégicos de prevenção de incêndios florestais.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A Política mencionada neste artigo deverá observar cenários de mudanças climáticas e potenciais aumentos de risco de ocorrência de incêndios florestais.</w:t>
      </w:r>
    </w:p>
    <w:p w:rsidR="00CD2EEA" w:rsidRPr="002B63F1" w:rsidRDefault="00CD2EEA" w:rsidP="009D733C">
      <w:pPr>
        <w:rPr>
          <w:szCs w:val="24"/>
        </w:rPr>
      </w:pPr>
    </w:p>
    <w:p w:rsidR="00CD2EEA" w:rsidRPr="002B63F1" w:rsidRDefault="00CD2EEA" w:rsidP="009D733C">
      <w:pPr>
        <w:rPr>
          <w:szCs w:val="24"/>
        </w:rPr>
      </w:pPr>
    </w:p>
    <w:p w:rsidR="00CD2EEA" w:rsidRPr="002B63F1" w:rsidRDefault="00CD2EEA" w:rsidP="009D733C">
      <w:pPr>
        <w:jc w:val="center"/>
        <w:rPr>
          <w:b/>
          <w:bCs/>
          <w:szCs w:val="24"/>
        </w:rPr>
      </w:pPr>
      <w:r w:rsidRPr="002B63F1">
        <w:rPr>
          <w:b/>
          <w:bCs/>
          <w:szCs w:val="24"/>
        </w:rPr>
        <w:t>CAPÍTULO X</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 xml:space="preserve">DO PROGRAMA DE </w:t>
      </w:r>
      <w:r w:rsidRPr="002B63F1">
        <w:rPr>
          <w:b/>
          <w:szCs w:val="24"/>
        </w:rPr>
        <w:t>APOIO E</w:t>
      </w:r>
      <w:r w:rsidRPr="002B63F1">
        <w:rPr>
          <w:b/>
          <w:bCs/>
          <w:szCs w:val="24"/>
        </w:rPr>
        <w:t xml:space="preserve"> INCENTIVO À PRESERVAÇÃO</w:t>
      </w:r>
    </w:p>
    <w:p w:rsidR="00CD2EEA" w:rsidRPr="002B63F1" w:rsidRDefault="00CD2EEA" w:rsidP="009D733C">
      <w:pPr>
        <w:jc w:val="center"/>
        <w:rPr>
          <w:b/>
          <w:bCs/>
          <w:szCs w:val="24"/>
        </w:rPr>
      </w:pPr>
      <w:r w:rsidRPr="002B63F1">
        <w:rPr>
          <w:b/>
          <w:bCs/>
          <w:szCs w:val="24"/>
        </w:rPr>
        <w:t>E RECUPERAÇÃO DO MEIO AMBIENTE</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b/>
          <w:color w:val="008000"/>
          <w:szCs w:val="24"/>
        </w:rPr>
        <w:t>Art. 41.</w:t>
      </w:r>
      <w:r w:rsidRPr="002B63F1">
        <w:rPr>
          <w:b/>
          <w:szCs w:val="24"/>
        </w:rPr>
        <w:t xml:space="preserve"> </w:t>
      </w:r>
      <w:r w:rsidRPr="002B63F1">
        <w:rPr>
          <w:szCs w:val="24"/>
        </w:rPr>
        <w:t xml:space="preserve">Fica o Poder Executivo Federal autorizado a instituir, no prazo de 180 (cento e oitenta) dias, contados da data da publicação desta Lei, programa de apoio e incentivo à </w:t>
      </w:r>
      <w:r w:rsidRPr="002B63F1">
        <w:rPr>
          <w:color w:val="008000"/>
          <w:szCs w:val="24"/>
        </w:rPr>
        <w:t>conservação do meio ambiente</w:t>
      </w:r>
      <w:r w:rsidRPr="002B63F1">
        <w:rPr>
          <w:szCs w:val="24"/>
        </w:rPr>
        <w:t xml:space="preserve">, bem como para adoção de tecnologias e boas práticas agropecuárias que </w:t>
      </w:r>
      <w:r w:rsidRPr="002B63F1">
        <w:rPr>
          <w:color w:val="008000"/>
          <w:szCs w:val="24"/>
        </w:rPr>
        <w:t xml:space="preserve">a </w:t>
      </w:r>
      <w:r w:rsidRPr="002B63F1">
        <w:rPr>
          <w:szCs w:val="24"/>
        </w:rPr>
        <w:t xml:space="preserve">conciliem </w:t>
      </w:r>
      <w:r w:rsidRPr="002B63F1">
        <w:rPr>
          <w:color w:val="008000"/>
          <w:szCs w:val="24"/>
        </w:rPr>
        <w:t>com o da produtividade</w:t>
      </w:r>
      <w:r w:rsidRPr="002B63F1">
        <w:rPr>
          <w:szCs w:val="24"/>
        </w:rPr>
        <w:t xml:space="preserve"> agropecuária e florestal, com redução dos impactos ambientais, como forma de promoção do desenvolvimento </w:t>
      </w:r>
      <w:r w:rsidRPr="002B63F1">
        <w:rPr>
          <w:color w:val="008000"/>
          <w:szCs w:val="24"/>
        </w:rPr>
        <w:t>ecologicamente</w:t>
      </w:r>
      <w:r w:rsidRPr="002B63F1">
        <w:rPr>
          <w:szCs w:val="24"/>
        </w:rPr>
        <w:t xml:space="preserve"> sustentável, observado sempre os critérios de progressividade </w:t>
      </w:r>
      <w:r w:rsidRPr="002B63F1">
        <w:rPr>
          <w:color w:val="008000"/>
          <w:szCs w:val="24"/>
        </w:rPr>
        <w:t>e, quanto aos benefícios creditícios, financeiros e tributários aplicáveis à recuperação da vegetação, às áreas desmatadas antes de 22 de julho de 2008,</w:t>
      </w:r>
      <w:r w:rsidRPr="002B63F1">
        <w:rPr>
          <w:szCs w:val="24"/>
        </w:rPr>
        <w:t xml:space="preserve"> abrangendo as seguintes categorias e linhas de 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I -</w:t>
      </w:r>
      <w:r w:rsidRPr="002B63F1">
        <w:rPr>
          <w:szCs w:val="24"/>
        </w:rPr>
        <w:t xml:space="preserve"> pagamento ou incentivo a serviços </w:t>
      </w:r>
      <w:proofErr w:type="gramStart"/>
      <w:r w:rsidRPr="002B63F1">
        <w:rPr>
          <w:szCs w:val="24"/>
        </w:rPr>
        <w:t>ambientais como retribuição, monetária</w:t>
      </w:r>
      <w:proofErr w:type="gramEnd"/>
      <w:r w:rsidRPr="002B63F1">
        <w:rPr>
          <w:szCs w:val="24"/>
        </w:rPr>
        <w:t xml:space="preserve"> ou não, às atividades de </w:t>
      </w:r>
      <w:r w:rsidRPr="002B63F1">
        <w:rPr>
          <w:color w:val="008000"/>
          <w:szCs w:val="24"/>
        </w:rPr>
        <w:t>conservação</w:t>
      </w:r>
      <w:r w:rsidRPr="002B63F1">
        <w:rPr>
          <w:szCs w:val="24"/>
        </w:rPr>
        <w:t xml:space="preserve"> e melhoria dos ecossistemas e que geram serviços ambientais, tais como, </w:t>
      </w:r>
      <w:r w:rsidRPr="002B63F1">
        <w:rPr>
          <w:color w:val="008000"/>
          <w:szCs w:val="24"/>
        </w:rPr>
        <w:t>isolada ou cumulativamente</w:t>
      </w:r>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a)</w:t>
      </w:r>
      <w:r w:rsidRPr="002B63F1">
        <w:rPr>
          <w:szCs w:val="24"/>
        </w:rPr>
        <w:t xml:space="preserve"> o </w:t>
      </w:r>
      <w:proofErr w:type="spellStart"/>
      <w:r w:rsidRPr="002B63F1">
        <w:rPr>
          <w:szCs w:val="24"/>
        </w:rPr>
        <w:t>sequestro</w:t>
      </w:r>
      <w:proofErr w:type="spellEnd"/>
      <w:r w:rsidRPr="002B63F1">
        <w:rPr>
          <w:szCs w:val="24"/>
        </w:rPr>
        <w:t>, a conservação, a manutenção e o aumento do estoque e a diminuição do fluxo de carbono;</w:t>
      </w:r>
    </w:p>
    <w:p w:rsidR="00CD2EEA" w:rsidRPr="002B63F1" w:rsidRDefault="00CD2EEA" w:rsidP="009D733C">
      <w:pPr>
        <w:ind w:firstLine="1440"/>
        <w:rPr>
          <w:szCs w:val="24"/>
        </w:rPr>
      </w:pPr>
      <w:r w:rsidRPr="002B63F1">
        <w:rPr>
          <w:color w:val="008000"/>
          <w:szCs w:val="24"/>
        </w:rPr>
        <w:t>b)</w:t>
      </w:r>
      <w:r w:rsidRPr="002B63F1">
        <w:rPr>
          <w:szCs w:val="24"/>
        </w:rPr>
        <w:t xml:space="preserve"> a conservação da beleza cênica natural;</w:t>
      </w:r>
    </w:p>
    <w:p w:rsidR="00CD2EEA" w:rsidRPr="002B63F1" w:rsidRDefault="00CD2EEA" w:rsidP="009D733C">
      <w:pPr>
        <w:ind w:firstLine="1440"/>
        <w:rPr>
          <w:szCs w:val="24"/>
        </w:rPr>
      </w:pPr>
      <w:r w:rsidRPr="002B63F1">
        <w:rPr>
          <w:color w:val="008000"/>
          <w:szCs w:val="24"/>
        </w:rPr>
        <w:t>c)</w:t>
      </w:r>
      <w:r w:rsidRPr="002B63F1">
        <w:rPr>
          <w:szCs w:val="24"/>
        </w:rPr>
        <w:t xml:space="preserve"> a conservação da biodiversidade;</w:t>
      </w:r>
    </w:p>
    <w:p w:rsidR="00CD2EEA" w:rsidRPr="002B63F1" w:rsidRDefault="00CD2EEA" w:rsidP="009D733C">
      <w:pPr>
        <w:ind w:firstLine="1440"/>
        <w:rPr>
          <w:szCs w:val="24"/>
        </w:rPr>
      </w:pPr>
      <w:r w:rsidRPr="002B63F1">
        <w:rPr>
          <w:color w:val="008000"/>
          <w:szCs w:val="24"/>
        </w:rPr>
        <w:t>d)</w:t>
      </w:r>
      <w:r w:rsidRPr="002B63F1">
        <w:rPr>
          <w:szCs w:val="24"/>
        </w:rPr>
        <w:t xml:space="preserve"> a conservação das águas e dos serviços hídricos;</w:t>
      </w:r>
    </w:p>
    <w:p w:rsidR="00CD2EEA" w:rsidRPr="002B63F1" w:rsidRDefault="00CD2EEA" w:rsidP="009D733C">
      <w:pPr>
        <w:ind w:firstLine="1440"/>
        <w:rPr>
          <w:szCs w:val="24"/>
        </w:rPr>
      </w:pPr>
      <w:r w:rsidRPr="002B63F1">
        <w:rPr>
          <w:color w:val="008000"/>
          <w:szCs w:val="24"/>
        </w:rPr>
        <w:t>e)</w:t>
      </w:r>
      <w:r w:rsidRPr="002B63F1">
        <w:rPr>
          <w:szCs w:val="24"/>
        </w:rPr>
        <w:t xml:space="preserve"> a regulação do clima;</w:t>
      </w:r>
    </w:p>
    <w:p w:rsidR="00CD2EEA" w:rsidRPr="002B63F1" w:rsidRDefault="00CD2EEA" w:rsidP="009D733C">
      <w:pPr>
        <w:ind w:firstLine="1440"/>
        <w:rPr>
          <w:szCs w:val="24"/>
        </w:rPr>
      </w:pPr>
      <w:r w:rsidRPr="002B63F1">
        <w:rPr>
          <w:color w:val="008000"/>
          <w:szCs w:val="24"/>
        </w:rPr>
        <w:t>f)</w:t>
      </w:r>
      <w:r w:rsidRPr="002B63F1">
        <w:rPr>
          <w:szCs w:val="24"/>
        </w:rPr>
        <w:t xml:space="preserve"> a valorização cultural e do conhecimento tradicional ecossistêmico;</w:t>
      </w:r>
    </w:p>
    <w:p w:rsidR="00CD2EEA" w:rsidRPr="002B63F1" w:rsidRDefault="00CD2EEA" w:rsidP="009D733C">
      <w:pPr>
        <w:ind w:firstLine="1440"/>
        <w:rPr>
          <w:szCs w:val="24"/>
        </w:rPr>
      </w:pPr>
      <w:r w:rsidRPr="002B63F1">
        <w:rPr>
          <w:color w:val="008000"/>
          <w:szCs w:val="24"/>
        </w:rPr>
        <w:t>g)</w:t>
      </w:r>
      <w:r w:rsidRPr="002B63F1">
        <w:rPr>
          <w:szCs w:val="24"/>
        </w:rPr>
        <w:t xml:space="preserve"> a conservação e o melhoramento do solo;</w:t>
      </w:r>
    </w:p>
    <w:p w:rsidR="00CD2EEA" w:rsidRPr="002B63F1" w:rsidRDefault="00CD2EEA" w:rsidP="009D733C">
      <w:pPr>
        <w:ind w:firstLine="1440"/>
        <w:rPr>
          <w:szCs w:val="24"/>
        </w:rPr>
      </w:pPr>
      <w:r w:rsidRPr="002B63F1">
        <w:rPr>
          <w:szCs w:val="24"/>
        </w:rPr>
        <w:t xml:space="preserve">h) </w:t>
      </w:r>
      <w:r w:rsidRPr="002B63F1">
        <w:rPr>
          <w:color w:val="008000"/>
          <w:szCs w:val="24"/>
        </w:rPr>
        <w:t>a manutenção</w:t>
      </w:r>
      <w:r w:rsidRPr="002B63F1">
        <w:rPr>
          <w:szCs w:val="24"/>
        </w:rPr>
        <w:t xml:space="preserve"> de Áreas de Preservação Permanente, de Reserva Legal e de uso restrito.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II -</w:t>
      </w:r>
      <w:r w:rsidRPr="002B63F1">
        <w:rPr>
          <w:szCs w:val="24"/>
        </w:rPr>
        <w:t xml:space="preserve"> compensação </w:t>
      </w:r>
      <w:r w:rsidRPr="002B63F1">
        <w:rPr>
          <w:color w:val="008000"/>
          <w:szCs w:val="24"/>
        </w:rPr>
        <w:t xml:space="preserve">pelas medidas de conservação </w:t>
      </w:r>
      <w:r w:rsidRPr="002B63F1">
        <w:rPr>
          <w:szCs w:val="24"/>
        </w:rPr>
        <w:t xml:space="preserve">ambiental necessárias para o </w:t>
      </w:r>
      <w:proofErr w:type="spellStart"/>
      <w:r w:rsidRPr="002B63F1">
        <w:rPr>
          <w:szCs w:val="24"/>
        </w:rPr>
        <w:t>atingimento</w:t>
      </w:r>
      <w:proofErr w:type="spellEnd"/>
      <w:r w:rsidRPr="002B63F1">
        <w:rPr>
          <w:szCs w:val="24"/>
        </w:rPr>
        <w:t xml:space="preserve"> dos objetivos desta Lei, utilizando-se dos seguintes instrumentos, dentre outros: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a)</w:t>
      </w:r>
      <w:r w:rsidRPr="002B63F1">
        <w:rPr>
          <w:szCs w:val="24"/>
        </w:rPr>
        <w:t xml:space="preserve"> obtenção de crédito agrícola, em todas as suas modalidades, com taxa de juros menores, bem como limites e prazos maiores que os praticados no mercado;</w:t>
      </w:r>
    </w:p>
    <w:p w:rsidR="00CD2EEA" w:rsidRPr="002B63F1" w:rsidRDefault="00CD2EEA" w:rsidP="009D733C">
      <w:pPr>
        <w:ind w:firstLine="1440"/>
        <w:rPr>
          <w:szCs w:val="24"/>
        </w:rPr>
      </w:pPr>
      <w:r w:rsidRPr="002B63F1">
        <w:rPr>
          <w:color w:val="008000"/>
          <w:szCs w:val="24"/>
        </w:rPr>
        <w:t>b)</w:t>
      </w:r>
      <w:r w:rsidRPr="002B63F1">
        <w:rPr>
          <w:szCs w:val="24"/>
        </w:rPr>
        <w:t xml:space="preserve"> contratação do seguro agrícola em condições melhores que os praticados no mercado;</w:t>
      </w:r>
    </w:p>
    <w:p w:rsidR="00CD2EEA" w:rsidRPr="002B63F1" w:rsidRDefault="00CD2EEA" w:rsidP="009D733C">
      <w:pPr>
        <w:ind w:firstLine="1440"/>
        <w:rPr>
          <w:szCs w:val="24"/>
        </w:rPr>
      </w:pPr>
      <w:r w:rsidRPr="002B63F1">
        <w:rPr>
          <w:color w:val="008000"/>
          <w:szCs w:val="24"/>
        </w:rPr>
        <w:t>c)</w:t>
      </w:r>
      <w:r w:rsidRPr="002B63F1">
        <w:rPr>
          <w:szCs w:val="24"/>
        </w:rPr>
        <w:t xml:space="preserve"> dedução das Áreas de Preservação Permanente, de Reserva Legal e de uso restrito da base de cálculo do Imposto Territorial Rural – ITR, gerando créditos tributários;</w:t>
      </w:r>
    </w:p>
    <w:p w:rsidR="00CD2EEA" w:rsidRPr="002B63F1" w:rsidRDefault="00CD2EEA" w:rsidP="009D733C">
      <w:pPr>
        <w:ind w:firstLine="1440"/>
        <w:rPr>
          <w:szCs w:val="24"/>
        </w:rPr>
      </w:pPr>
      <w:r w:rsidRPr="002B63F1">
        <w:rPr>
          <w:color w:val="008000"/>
          <w:szCs w:val="24"/>
        </w:rPr>
        <w:t>d)</w:t>
      </w:r>
      <w:r w:rsidRPr="002B63F1">
        <w:rPr>
          <w:szCs w:val="24"/>
        </w:rPr>
        <w:t xml:space="preserve"> destinação de parte dos recursos arrecadados com a cobrança pelo uso da água, na forma da Lei nº 9.433, de </w:t>
      </w:r>
      <w:proofErr w:type="gramStart"/>
      <w:r w:rsidRPr="002B63F1">
        <w:rPr>
          <w:szCs w:val="24"/>
        </w:rPr>
        <w:t>8</w:t>
      </w:r>
      <w:proofErr w:type="gramEnd"/>
      <w:r w:rsidRPr="002B63F1">
        <w:rPr>
          <w:szCs w:val="24"/>
        </w:rPr>
        <w:t xml:space="preserve"> de janeiro de 1997, para a manutenção, recuperação ou recomposição das Áreas de Preservação Permanente, de Reserva Legal e de uso restrito para a bacia de geração da receita;</w:t>
      </w:r>
    </w:p>
    <w:p w:rsidR="00CD2EEA" w:rsidRPr="002B63F1" w:rsidRDefault="00CD2EEA" w:rsidP="009D733C">
      <w:pPr>
        <w:ind w:firstLine="1440"/>
        <w:rPr>
          <w:szCs w:val="24"/>
        </w:rPr>
      </w:pPr>
      <w:r w:rsidRPr="002B63F1">
        <w:rPr>
          <w:color w:val="008000"/>
          <w:szCs w:val="24"/>
        </w:rPr>
        <w:t>e)</w:t>
      </w:r>
      <w:r w:rsidRPr="002B63F1">
        <w:rPr>
          <w:szCs w:val="24"/>
        </w:rPr>
        <w:t xml:space="preserve"> linhas de financiamento, para atender iniciativas de preservação voluntária de vegetação nativa, proteção de espécies da flora nativa ameaçadas de extinção, manejo florestal e </w:t>
      </w:r>
      <w:proofErr w:type="spellStart"/>
      <w:r w:rsidRPr="002B63F1">
        <w:rPr>
          <w:szCs w:val="24"/>
        </w:rPr>
        <w:t>agroflorestal</w:t>
      </w:r>
      <w:proofErr w:type="spellEnd"/>
      <w:r w:rsidRPr="002B63F1">
        <w:rPr>
          <w:szCs w:val="24"/>
        </w:rPr>
        <w:t xml:space="preserve"> sustentável realizados na propriedade ou posse rural, ou recuperação de áreas degradadas;</w:t>
      </w:r>
    </w:p>
    <w:p w:rsidR="00CD2EEA" w:rsidRPr="002B63F1" w:rsidRDefault="00CD2EEA" w:rsidP="009D733C">
      <w:pPr>
        <w:ind w:firstLine="1440"/>
        <w:rPr>
          <w:szCs w:val="24"/>
        </w:rPr>
      </w:pPr>
      <w:r w:rsidRPr="002B63F1">
        <w:rPr>
          <w:color w:val="008000"/>
          <w:szCs w:val="24"/>
        </w:rPr>
        <w:t>f)</w:t>
      </w:r>
      <w:r w:rsidRPr="002B63F1">
        <w:rPr>
          <w:szCs w:val="24"/>
        </w:rPr>
        <w:t xml:space="preserve"> isenção de impostos para os principais insumos e equipamentos, tais como: fios de arame, postes de madeira tratada, bombas de água, trado de perfuração de solo, dentre outros utilizados para os processos de recuperação e manutenção das Áreas de Preservação Permanente, de Reserva Legal e de uso restrito.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III -</w:t>
      </w:r>
      <w:r w:rsidRPr="002B63F1">
        <w:rPr>
          <w:szCs w:val="24"/>
        </w:rPr>
        <w:t xml:space="preserve"> incentivos para comercialização, inovação e aceleração das ações de recuperação, conservação e uso sustentável das florestas e demais formas de vegetação nativa, tais como: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a)</w:t>
      </w:r>
      <w:r w:rsidRPr="002B63F1">
        <w:rPr>
          <w:szCs w:val="24"/>
        </w:rPr>
        <w:t xml:space="preserve"> participação preferencial nos programas de apoio à comercialização da produção agrícola;</w:t>
      </w:r>
    </w:p>
    <w:p w:rsidR="00CD2EEA" w:rsidRPr="002B63F1" w:rsidRDefault="00CD2EEA" w:rsidP="009D733C">
      <w:pPr>
        <w:ind w:firstLine="1440"/>
        <w:rPr>
          <w:szCs w:val="24"/>
        </w:rPr>
      </w:pPr>
      <w:r w:rsidRPr="002B63F1">
        <w:rPr>
          <w:color w:val="008000"/>
          <w:szCs w:val="24"/>
        </w:rPr>
        <w:t>b)</w:t>
      </w:r>
      <w:r w:rsidRPr="002B63F1">
        <w:rPr>
          <w:szCs w:val="24"/>
        </w:rPr>
        <w:t xml:space="preserve"> destinação de recursos para a pesquisa científica e tecnológica e a extensão rural relacionadas à melhoria da qualidade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1º</w:t>
      </w:r>
      <w:r w:rsidRPr="002B63F1">
        <w:rPr>
          <w:szCs w:val="24"/>
        </w:rPr>
        <w:t xml:space="preserve"> Para financiar as atividades necessárias à regularização ambiental das propriedades rurais, o programa poderá prever: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I -</w:t>
      </w:r>
      <w:r w:rsidRPr="002B63F1">
        <w:rPr>
          <w:szCs w:val="24"/>
        </w:rPr>
        <w:t xml:space="preserve"> destinação de recursos para a pesquisa científica e tecnológica e a extensão rural relacionadas à melhoria da qualidade ambiental;</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II -</w:t>
      </w:r>
      <w:r w:rsidRPr="002B63F1">
        <w:rPr>
          <w:szCs w:val="24"/>
        </w:rPr>
        <w:t xml:space="preserve"> dedução da base de cálculo do imposto de renda do proprietário ou possuidor de imóvel rural, pessoa física ou jurídica, de parte dos gastos efetuados com a recomposição das Áreas de Preservação Permanente, de Reserva Legal e de uso restrito, </w:t>
      </w:r>
      <w:r w:rsidRPr="002B63F1">
        <w:rPr>
          <w:color w:val="008000"/>
          <w:szCs w:val="24"/>
        </w:rPr>
        <w:t>cujo desmatamento seja anterior a 22 de julho de 2008.</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III -</w:t>
      </w:r>
      <w:r w:rsidRPr="002B63F1">
        <w:rPr>
          <w:szCs w:val="24"/>
        </w:rPr>
        <w:t xml:space="preserve"> utilização de fundos públicos para concessão de créditos reembolsáveis e não reembolsáveis destinados à compensação, recuperação ou recomposição das Áreas de Preservação Permanente, de Reserva Legal e de uso restrito, </w:t>
      </w:r>
      <w:r w:rsidRPr="002B63F1">
        <w:rPr>
          <w:color w:val="008000"/>
          <w:szCs w:val="24"/>
        </w:rPr>
        <w:t>cujo desmatamento seja anterior a 22 de julho de 2008.</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lastRenderedPageBreak/>
        <w:t>§ 2º</w:t>
      </w:r>
      <w:r w:rsidRPr="002B63F1">
        <w:rPr>
          <w:szCs w:val="24"/>
        </w:rPr>
        <w:t xml:space="preserve"> Para efeito de aplicação de critério de progressividade, o programa previsto no </w:t>
      </w:r>
      <w:r w:rsidRPr="002B63F1">
        <w:rPr>
          <w:i/>
          <w:szCs w:val="24"/>
        </w:rPr>
        <w:t>caput</w:t>
      </w:r>
      <w:r w:rsidRPr="002B63F1">
        <w:rPr>
          <w:szCs w:val="24"/>
        </w:rPr>
        <w:t xml:space="preserve"> deverá diferenciar a concessão dos incentivos e dos benefícios previstos neste artigo, tomando por base as seguintes categorias: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I -</w:t>
      </w:r>
      <w:r w:rsidRPr="002B63F1">
        <w:rPr>
          <w:szCs w:val="24"/>
        </w:rPr>
        <w:t xml:space="preserve"> a categoria </w:t>
      </w:r>
      <w:proofErr w:type="gramStart"/>
      <w:r w:rsidRPr="002B63F1">
        <w:rPr>
          <w:szCs w:val="24"/>
        </w:rPr>
        <w:t>1</w:t>
      </w:r>
      <w:proofErr w:type="gramEnd"/>
      <w:r w:rsidRPr="002B63F1">
        <w:rPr>
          <w:szCs w:val="24"/>
        </w:rPr>
        <w:t xml:space="preserve"> inclui os proprietários ou possuidores de imóveis rurais que estejam em processo de cumprir os padrões e limites estabelecidos nos </w:t>
      </w:r>
      <w:proofErr w:type="spellStart"/>
      <w:r w:rsidRPr="002B63F1">
        <w:rPr>
          <w:szCs w:val="24"/>
        </w:rPr>
        <w:t>arts</w:t>
      </w:r>
      <w:proofErr w:type="spellEnd"/>
      <w:r w:rsidRPr="002B63F1">
        <w:rPr>
          <w:szCs w:val="24"/>
        </w:rPr>
        <w:t>. 4º, 6º, 11 e 12 e não estejam sujeitos a sanções por infrações ao disposto nesta Lei, exceto aquelas suspensas em virtude do disposto no Capitulo XIII;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II -</w:t>
      </w:r>
      <w:r w:rsidRPr="002B63F1">
        <w:rPr>
          <w:szCs w:val="24"/>
        </w:rPr>
        <w:t xml:space="preserve"> a categoria </w:t>
      </w:r>
      <w:proofErr w:type="gramStart"/>
      <w:r w:rsidRPr="002B63F1">
        <w:rPr>
          <w:szCs w:val="24"/>
        </w:rPr>
        <w:t>2</w:t>
      </w:r>
      <w:proofErr w:type="gramEnd"/>
      <w:r w:rsidRPr="002B63F1">
        <w:rPr>
          <w:szCs w:val="24"/>
        </w:rPr>
        <w:t xml:space="preserve"> inclui os proprietários ou possuidores de imóveis rurais que cumpram com os padrões e limites estabelecidos nos </w:t>
      </w:r>
      <w:proofErr w:type="spellStart"/>
      <w:r w:rsidRPr="002B63F1">
        <w:rPr>
          <w:szCs w:val="24"/>
        </w:rPr>
        <w:t>arts</w:t>
      </w:r>
      <w:proofErr w:type="spellEnd"/>
      <w:r w:rsidRPr="002B63F1">
        <w:rPr>
          <w:szCs w:val="24"/>
        </w:rPr>
        <w:t xml:space="preserve">. 4º, 6º, 11 e 12 e não estejam sujeitos a sanções por infrações ao disposto nesta Lei, podendo ter se beneficiado da manutenção de atividades em áreas consolidadas conforme previsto pelos </w:t>
      </w:r>
      <w:proofErr w:type="spellStart"/>
      <w:r w:rsidRPr="002B63F1">
        <w:rPr>
          <w:szCs w:val="24"/>
        </w:rPr>
        <w:t>arts</w:t>
      </w:r>
      <w:proofErr w:type="spellEnd"/>
      <w:r w:rsidRPr="002B63F1">
        <w:rPr>
          <w:szCs w:val="24"/>
        </w:rPr>
        <w:t xml:space="preserve">. 61 e 63, assim como do disposto nos </w:t>
      </w:r>
      <w:proofErr w:type="spellStart"/>
      <w:r w:rsidRPr="002B63F1">
        <w:rPr>
          <w:szCs w:val="24"/>
        </w:rPr>
        <w:t>arts</w:t>
      </w:r>
      <w:proofErr w:type="spellEnd"/>
      <w:r w:rsidRPr="002B63F1">
        <w:rPr>
          <w:szCs w:val="24"/>
        </w:rPr>
        <w:t>. 67 e 68.</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III -</w:t>
      </w:r>
      <w:r w:rsidRPr="002B63F1">
        <w:rPr>
          <w:szCs w:val="24"/>
        </w:rPr>
        <w:t xml:space="preserve"> a categoria </w:t>
      </w:r>
      <w:proofErr w:type="gramStart"/>
      <w:r w:rsidRPr="002B63F1">
        <w:rPr>
          <w:szCs w:val="24"/>
        </w:rPr>
        <w:t>3</w:t>
      </w:r>
      <w:proofErr w:type="gramEnd"/>
      <w:r w:rsidRPr="002B63F1">
        <w:rPr>
          <w:szCs w:val="24"/>
        </w:rPr>
        <w:t xml:space="preserve"> inclui os proprietários ou possuidores de imóveis rurais que cumpram com os padrões e limites estabelecidos nos </w:t>
      </w:r>
      <w:proofErr w:type="spellStart"/>
      <w:r w:rsidRPr="002B63F1">
        <w:rPr>
          <w:szCs w:val="24"/>
        </w:rPr>
        <w:t>arts</w:t>
      </w:r>
      <w:proofErr w:type="spellEnd"/>
      <w:r w:rsidRPr="002B63F1">
        <w:rPr>
          <w:szCs w:val="24"/>
        </w:rPr>
        <w:t xml:space="preserve">. 4º, 6º, 11 e 12 e não estejam sujeitos a sanções por infrações ao disposto nesta Lei, podendo ter se beneficiado apenas do disposto nos </w:t>
      </w:r>
      <w:proofErr w:type="spellStart"/>
      <w:r w:rsidRPr="002B63F1">
        <w:rPr>
          <w:szCs w:val="24"/>
        </w:rPr>
        <w:t>arts</w:t>
      </w:r>
      <w:proofErr w:type="spellEnd"/>
      <w:r w:rsidRPr="002B63F1">
        <w:rPr>
          <w:szCs w:val="24"/>
        </w:rPr>
        <w:t>. 67 e 68;</w:t>
      </w:r>
    </w:p>
    <w:p w:rsidR="00CD2EEA" w:rsidRPr="002B63F1" w:rsidRDefault="00CD2EEA" w:rsidP="009D733C">
      <w:pPr>
        <w:ind w:firstLine="1440"/>
        <w:rPr>
          <w:szCs w:val="24"/>
        </w:rPr>
      </w:pPr>
    </w:p>
    <w:p w:rsidR="00CD2EEA" w:rsidRDefault="00CD2EEA" w:rsidP="009D733C">
      <w:pPr>
        <w:ind w:firstLine="1440"/>
        <w:rPr>
          <w:szCs w:val="24"/>
        </w:rPr>
      </w:pPr>
      <w:r w:rsidRPr="002B63F1">
        <w:rPr>
          <w:color w:val="008000"/>
          <w:szCs w:val="24"/>
        </w:rPr>
        <w:t>IV -</w:t>
      </w:r>
      <w:r w:rsidRPr="002B63F1">
        <w:rPr>
          <w:szCs w:val="24"/>
        </w:rPr>
        <w:t xml:space="preserve"> a categoria </w:t>
      </w:r>
      <w:proofErr w:type="gramStart"/>
      <w:r w:rsidRPr="002B63F1">
        <w:rPr>
          <w:szCs w:val="24"/>
        </w:rPr>
        <w:t>4</w:t>
      </w:r>
      <w:proofErr w:type="gramEnd"/>
      <w:r w:rsidRPr="002B63F1">
        <w:rPr>
          <w:szCs w:val="24"/>
        </w:rPr>
        <w:t xml:space="preserve"> inclui os proprietários ou possuidores de imóveis rurais que cumprem com os padrões e limites estabelecidos nos </w:t>
      </w:r>
      <w:proofErr w:type="spellStart"/>
      <w:r w:rsidRPr="002B63F1">
        <w:rPr>
          <w:szCs w:val="24"/>
        </w:rPr>
        <w:t>arts</w:t>
      </w:r>
      <w:proofErr w:type="spellEnd"/>
      <w:r w:rsidRPr="002B63F1">
        <w:rPr>
          <w:szCs w:val="24"/>
        </w:rPr>
        <w:t>. 4º, 6º, 11 e 12 desta Lei sem necessidade de ter se beneficiado de programas de regularização, além de não sujeitos a sanções por infrações ao disposto nesta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3º</w:t>
      </w:r>
      <w:r w:rsidRPr="002B63F1">
        <w:rPr>
          <w:szCs w:val="24"/>
        </w:rPr>
        <w:t xml:space="preserve"> O programa previsto no </w:t>
      </w:r>
      <w:r w:rsidRPr="002B63F1">
        <w:rPr>
          <w:i/>
          <w:szCs w:val="24"/>
        </w:rPr>
        <w:t>caput</w:t>
      </w:r>
      <w:r w:rsidRPr="002B63F1">
        <w:rPr>
          <w:szCs w:val="24"/>
        </w:rPr>
        <w:t xml:space="preserve"> poderá, ainda, estabelecer diferenciação tributária para empresas que industrializem ou comercializem produtos originários de propriedades ou posses rurais que cumpram os padrões e </w:t>
      </w:r>
      <w:proofErr w:type="gramStart"/>
      <w:r w:rsidRPr="002B63F1">
        <w:rPr>
          <w:szCs w:val="24"/>
        </w:rPr>
        <w:t>limites estabelecidos</w:t>
      </w:r>
      <w:proofErr w:type="gramEnd"/>
      <w:r w:rsidRPr="002B63F1">
        <w:rPr>
          <w:szCs w:val="24"/>
        </w:rPr>
        <w:t xml:space="preserve"> nos </w:t>
      </w:r>
      <w:proofErr w:type="spellStart"/>
      <w:r w:rsidRPr="002B63F1">
        <w:rPr>
          <w:szCs w:val="24"/>
        </w:rPr>
        <w:t>arts</w:t>
      </w:r>
      <w:proofErr w:type="spellEnd"/>
      <w:r w:rsidRPr="002B63F1">
        <w:rPr>
          <w:szCs w:val="24"/>
        </w:rPr>
        <w:t>. 4º, 6º, 11 e 12 desta Lei, ou que estejam em processo de cumpri-los.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4º</w:t>
      </w:r>
      <w:r w:rsidRPr="002B63F1">
        <w:rPr>
          <w:szCs w:val="24"/>
        </w:rPr>
        <w:t xml:space="preserve"> Os proprietários ou possuidores de imóveis rurais inscritos no CAR, inadimplentes em relação ao cumprimento do </w:t>
      </w:r>
      <w:r w:rsidRPr="002B63F1">
        <w:rPr>
          <w:color w:val="008000"/>
          <w:szCs w:val="24"/>
        </w:rPr>
        <w:t>Termo de Compromisso</w:t>
      </w:r>
      <w:r w:rsidRPr="002B63F1">
        <w:rPr>
          <w:szCs w:val="24"/>
        </w:rPr>
        <w:t xml:space="preserve"> ou PRA ou que estejam sujeitos a sanções por infrações ao disposto nesta Lei, exceto aquelas suspensas em virtude do disposto no Capítulo XIII, não são elegíveis para os incentivos previstos nas </w:t>
      </w:r>
      <w:proofErr w:type="spellStart"/>
      <w:r w:rsidRPr="002B63F1">
        <w:rPr>
          <w:szCs w:val="24"/>
        </w:rPr>
        <w:t>alíenas</w:t>
      </w:r>
      <w:proofErr w:type="spellEnd"/>
      <w:r w:rsidRPr="002B63F1">
        <w:rPr>
          <w:szCs w:val="24"/>
        </w:rPr>
        <w:t xml:space="preserve"> </w:t>
      </w:r>
      <w:proofErr w:type="gramStart"/>
      <w:r w:rsidRPr="002B63F1">
        <w:rPr>
          <w:i/>
          <w:szCs w:val="24"/>
        </w:rPr>
        <w:t>a</w:t>
      </w:r>
      <w:r w:rsidRPr="002B63F1">
        <w:rPr>
          <w:szCs w:val="24"/>
        </w:rPr>
        <w:t xml:space="preserve"> </w:t>
      </w:r>
      <w:proofErr w:type="spellStart"/>
      <w:r w:rsidRPr="002B63F1">
        <w:rPr>
          <w:szCs w:val="24"/>
        </w:rPr>
        <w:t>a</w:t>
      </w:r>
      <w:proofErr w:type="spellEnd"/>
      <w:proofErr w:type="gramEnd"/>
      <w:r w:rsidRPr="002B63F1">
        <w:rPr>
          <w:szCs w:val="24"/>
        </w:rPr>
        <w:t xml:space="preserve"> </w:t>
      </w:r>
      <w:r w:rsidRPr="002B63F1">
        <w:rPr>
          <w:i/>
          <w:szCs w:val="24"/>
        </w:rPr>
        <w:t>e</w:t>
      </w:r>
      <w:r w:rsidRPr="002B63F1">
        <w:rPr>
          <w:szCs w:val="24"/>
        </w:rPr>
        <w:t xml:space="preserve"> do inciso II do </w:t>
      </w:r>
      <w:r w:rsidRPr="002B63F1">
        <w:rPr>
          <w:i/>
          <w:szCs w:val="24"/>
        </w:rPr>
        <w:t>caput</w:t>
      </w:r>
      <w:r w:rsidRPr="002B63F1">
        <w:rPr>
          <w:szCs w:val="24"/>
        </w:rPr>
        <w:t xml:space="preserve"> deste artigo, até que referidas sanções sejam extintas.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5º</w:t>
      </w:r>
      <w:r w:rsidRPr="002B63F1">
        <w:rPr>
          <w:szCs w:val="24"/>
        </w:rPr>
        <w:t xml:space="preserve"> A obtenção dos benefícios por parte dos proprietários ou possuidores de imóveis rurais enquadrados na categoria prevista no inciso IV do § 2º deste artigo independe dos prazos previstos para os </w:t>
      </w:r>
      <w:proofErr w:type="spellStart"/>
      <w:proofErr w:type="gramStart"/>
      <w:r w:rsidRPr="002B63F1">
        <w:rPr>
          <w:szCs w:val="24"/>
        </w:rPr>
        <w:t>PRAs</w:t>
      </w:r>
      <w:proofErr w:type="spellEnd"/>
      <w:proofErr w:type="gramEnd"/>
      <w:r w:rsidRPr="002B63F1">
        <w:rPr>
          <w:szCs w:val="24"/>
        </w:rPr>
        <w:t xml:space="preserve"> e inicia imediatamente após a instituição do programa previsto no </w:t>
      </w:r>
      <w:r w:rsidRPr="002B63F1">
        <w:rPr>
          <w:i/>
          <w:szCs w:val="24"/>
        </w:rPr>
        <w:t>caput</w:t>
      </w:r>
      <w:r w:rsidRPr="002B63F1">
        <w:rPr>
          <w:szCs w:val="24"/>
        </w:rPr>
        <w:t xml:space="preserve"> deste artigo.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6º</w:t>
      </w:r>
      <w:r w:rsidRPr="002B63F1">
        <w:rPr>
          <w:szCs w:val="24"/>
        </w:rPr>
        <w:t xml:space="preserve"> As atividades </w:t>
      </w:r>
      <w:r w:rsidRPr="002B63F1">
        <w:rPr>
          <w:color w:val="008000"/>
          <w:szCs w:val="24"/>
        </w:rPr>
        <w:t>de manutenção das</w:t>
      </w:r>
      <w:r w:rsidRPr="002B63F1">
        <w:rPr>
          <w:szCs w:val="24"/>
        </w:rPr>
        <w:t xml:space="preserve"> Áreas de Preservação Permanente, de Reserva Legal e de uso restrito são elegíveis para quaisquer pagamentos ou incentivos por serviços ambientais, configurando </w:t>
      </w:r>
      <w:proofErr w:type="spellStart"/>
      <w:r w:rsidRPr="002B63F1">
        <w:rPr>
          <w:szCs w:val="24"/>
        </w:rPr>
        <w:t>adicionalidade</w:t>
      </w:r>
      <w:proofErr w:type="spellEnd"/>
      <w:r w:rsidRPr="002B63F1">
        <w:rPr>
          <w:szCs w:val="24"/>
        </w:rPr>
        <w:t xml:space="preserve"> para fins de mercados nacionais e internacionais de reduções de emissões certificadas de gases de efeito estufa.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lastRenderedPageBreak/>
        <w:t>§ 7º</w:t>
      </w:r>
      <w:r w:rsidRPr="002B63F1">
        <w:rPr>
          <w:szCs w:val="24"/>
        </w:rPr>
        <w:t xml:space="preserve"> O programa relativo a serviços ambientais previsto no inciso I do </w:t>
      </w:r>
      <w:r w:rsidRPr="002B63F1">
        <w:rPr>
          <w:i/>
          <w:szCs w:val="24"/>
        </w:rPr>
        <w:t>caput</w:t>
      </w:r>
      <w:r w:rsidRPr="002B63F1">
        <w:rPr>
          <w:szCs w:val="24"/>
        </w:rPr>
        <w:t xml:space="preserve"> deste artigo deverá integrar os sistemas em nível nacional e estadual, objetivando a criação de um mercado de serviços ambientais.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8º</w:t>
      </w:r>
      <w:r w:rsidRPr="002B63F1">
        <w:rPr>
          <w:szCs w:val="24"/>
        </w:rPr>
        <w:t xml:space="preserve"> Os proprietários localizados nas zonas de amortecimento de unidades de conservação de Proteção Integral são elegíveis para receber apoio técnico-financeiro da compensação prevista no art. 36 da Lei nº 9.985, de 18 de julho de 2000, com a finalidade de recuperação e manutenção de áreas prioritárias para a gestão da unidade. </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color w:val="008000"/>
          <w:szCs w:val="24"/>
        </w:rPr>
        <w:t>§ 9º</w:t>
      </w:r>
      <w:r w:rsidRPr="002B63F1">
        <w:rPr>
          <w:szCs w:val="24"/>
        </w:rPr>
        <w:t xml:space="preserve"> Fica o Governo Federal autorizado a implantar programa para conversão das multas previstas no art. 50 do Decreto nº 6.514, de 22 de julho de 2008, </w:t>
      </w:r>
      <w:r w:rsidRPr="002B63F1">
        <w:rPr>
          <w:color w:val="008000"/>
          <w:szCs w:val="24"/>
        </w:rPr>
        <w:t>destinado aos imóveis rurais</w:t>
      </w:r>
      <w:r w:rsidRPr="002B63F1">
        <w:rPr>
          <w:szCs w:val="24"/>
        </w:rPr>
        <w:t>, referente a autuações vinculadas a desmatamentos promovidos sem autorização ou licença, em data anterior a 22 de julho de 2008.</w:t>
      </w:r>
    </w:p>
    <w:p w:rsidR="00CD2EEA" w:rsidRPr="002B63F1" w:rsidRDefault="00CD2EEA" w:rsidP="009D733C">
      <w:pPr>
        <w:ind w:firstLine="1440"/>
        <w:rPr>
          <w:b/>
          <w:i/>
          <w:color w:val="FF0000"/>
          <w:szCs w:val="24"/>
        </w:rPr>
      </w:pPr>
    </w:p>
    <w:p w:rsidR="00CD2EEA" w:rsidRPr="002B63F1" w:rsidRDefault="00CD2EEA" w:rsidP="009D733C">
      <w:pPr>
        <w:ind w:firstLine="1440"/>
        <w:rPr>
          <w:szCs w:val="24"/>
          <w:shd w:val="solid" w:color="FFFF00" w:fill="FFFF00"/>
        </w:rPr>
      </w:pPr>
    </w:p>
    <w:p w:rsidR="00CD2EEA" w:rsidRPr="002B63F1" w:rsidRDefault="00CD2EEA" w:rsidP="009D733C">
      <w:pPr>
        <w:ind w:firstLine="1440"/>
        <w:rPr>
          <w:szCs w:val="24"/>
        </w:rPr>
      </w:pPr>
      <w:r w:rsidRPr="002B63F1">
        <w:rPr>
          <w:b/>
          <w:szCs w:val="24"/>
        </w:rPr>
        <w:t xml:space="preserve">Art. 42. </w:t>
      </w:r>
      <w:r w:rsidRPr="002B63F1">
        <w:rPr>
          <w:szCs w:val="24"/>
        </w:rPr>
        <w:t xml:space="preserve">Ao menos 30% (trinta por cento) dos recursos arrecadados com a cobrança pelo uso da água, na forma da Lei nº 9.433, de </w:t>
      </w:r>
      <w:proofErr w:type="gramStart"/>
      <w:r w:rsidRPr="002B63F1">
        <w:rPr>
          <w:szCs w:val="24"/>
        </w:rPr>
        <w:t>8</w:t>
      </w:r>
      <w:proofErr w:type="gramEnd"/>
      <w:r w:rsidRPr="002B63F1">
        <w:rPr>
          <w:szCs w:val="24"/>
        </w:rPr>
        <w:t xml:space="preserve"> de janeiro de 1997, deve ser destinado à manutenção, recuperação ou recomposição das Áreas de Preservação Permanente na respectiva bacia hidrográfica onde houver a cobrança.</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b/>
          <w:szCs w:val="24"/>
        </w:rPr>
        <w:t xml:space="preserve">Art. 43. </w:t>
      </w:r>
      <w:r w:rsidRPr="002B63F1">
        <w:rPr>
          <w:szCs w:val="24"/>
        </w:rPr>
        <w:t xml:space="preserve">As empresas concessionárias de serviços de abastecimento de água e de geração de energia hidrelétrica, públicas e privadas, </w:t>
      </w:r>
      <w:r w:rsidRPr="002B63F1">
        <w:rPr>
          <w:color w:val="008000"/>
          <w:szCs w:val="24"/>
        </w:rPr>
        <w:t>deverão</w:t>
      </w:r>
      <w:r w:rsidRPr="002B63F1">
        <w:rPr>
          <w:szCs w:val="24"/>
        </w:rPr>
        <w:t xml:space="preserve"> investir na recuperação e na manutenção de vegetação nativa em Áreas de Preservação Permanente existentes na bacia hidrográfica em que ocorrer a exploração</w:t>
      </w:r>
      <w:r w:rsidRPr="002B63F1">
        <w:rPr>
          <w:color w:val="008000"/>
          <w:szCs w:val="24"/>
        </w:rPr>
        <w:t>. Os recursos para os investimentos propostos serão retirados da Compensação Financeira dos Recursos Hídricos (CFRH).</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Aplica-se o disposto no </w:t>
      </w:r>
      <w:r w:rsidRPr="002B63F1">
        <w:rPr>
          <w:i/>
          <w:szCs w:val="24"/>
        </w:rPr>
        <w:t>caput</w:t>
      </w:r>
      <w:r w:rsidRPr="002B63F1">
        <w:rPr>
          <w:szCs w:val="24"/>
        </w:rPr>
        <w:t>, no caso de concessionárias de geração de energia hidrelétrica, apenas às novas concessões outorgadas a partir da data da publicação desta Lei, ou àquelas prorrogadas, devendo constar no edital de licitação, quando houver, a exigência dessa obrigação.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A empresa deverá disponibilizar em seu sítio na internet, ou mediante publicação em jornal de grande publicação, prestação de </w:t>
      </w:r>
      <w:proofErr w:type="gramStart"/>
      <w:r w:rsidRPr="002B63F1">
        <w:rPr>
          <w:szCs w:val="24"/>
        </w:rPr>
        <w:t>contas anual dos gastos efetivados com recuperação e manutenção de Áreas de Preservação Permanente, sendo facultado ao Ministério Público, em qualquer hipótese, fiscalizar a adequada destinação desses recursos</w:t>
      </w:r>
      <w:proofErr w:type="gram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A empresa concessionária de serviço de abastecimento de água disporá de 180 (cento e oitenta) dias, contados da data da publicação desta Lei, para realizar as adaptações necessárias ao cumprimento do disposto neste artigo.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Art. 44.</w:t>
      </w:r>
      <w:r w:rsidRPr="002B63F1">
        <w:rPr>
          <w:szCs w:val="24"/>
        </w:rPr>
        <w:t xml:space="preserve"> Fica instituída a Cota de Reserva Ambiental - CRA, título nominativo representativo de área com vegetação nativa, existente ou em processo de recuperação: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sob regime de servidão ambiental, instituída na forma do art. 9º-A da Lei nº 6.938, de 31 de agosto de 1981;</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II – correspondente à área de Reserva Legal instituída voluntariamente sobre a vegetação que exceder os percentuais exigidos no art. 12 desta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protegida na forma de Reserva Particular do Patrimônio Natural - RPPN, nos termos do art. 21 da Lei nº 9.985, de 18 de julho de 2000;</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existente em propriedade rural localizada no interior de Unidade de Conservação de domínio público que ainda não tenha sido desapropriado.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A emissão de CRA será feita mediante requerimento do proprietário, após inclusão do imóvel no CAR e laudo comprobatório emitido pelo próprio órgão ambiental ou por entidade credenciada, assegurado o controle do órgão federal competente do SISNAMA, na forma de ato do Chefe do Poder Executivo.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A CRA não pode ser emitida com base em vegetação nativa localizada em área de RPPN instituída em sobreposição à Reserva Legal do imóvel.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A Cota de Reserva Florestal emitida nos termos do art. 44-B da Lei nº 4.771, de 15 de setembro de 1965, passa a ser considerada, pelo efeito desta Lei, como Cota de Reserva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4º Poderá ser instituída CRA da vegetação nativa que integra a Reserva Legal dos imóveis a que se refere o inciso V do art. 3º desta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Art. 45.</w:t>
      </w:r>
      <w:r w:rsidRPr="002B63F1">
        <w:rPr>
          <w:szCs w:val="24"/>
        </w:rPr>
        <w:t xml:space="preserve"> A CRA será emitida pelo órgão competente do SISNAMA em favor de proprietário de imóvel incluído no CAR que mantenha área nas condições previstas no art. 44.</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O proprietário interessado na emissão da CRA deve apresentar ao órgão referido no </w:t>
      </w:r>
      <w:r w:rsidRPr="002B63F1">
        <w:rPr>
          <w:i/>
          <w:iCs/>
          <w:szCs w:val="24"/>
        </w:rPr>
        <w:t>caput</w:t>
      </w:r>
      <w:r w:rsidRPr="002B63F1">
        <w:rPr>
          <w:szCs w:val="24"/>
        </w:rPr>
        <w:t xml:space="preserve"> proposta acompanhada de: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certidão atualizada da matrícula do imóvel expedida pelo registro de imóveis competente;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cédula de identidade do proprietário, quando se tratar de pessoa física;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ato de designação de responsável, quando se tratar de pessoa jurídica;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certidão negativa de débitos do Imposto sobre a Propriedade Territorial Rural - ITR;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V – memorial descritivo do imóvel, com a indicação da área a ser vinculada ao título, contendo pelo menos um ponto de amarração </w:t>
      </w:r>
      <w:proofErr w:type="spellStart"/>
      <w:r w:rsidRPr="002B63F1">
        <w:rPr>
          <w:szCs w:val="24"/>
        </w:rPr>
        <w:t>georreferenciado</w:t>
      </w:r>
      <w:proofErr w:type="spellEnd"/>
      <w:r w:rsidRPr="002B63F1">
        <w:rPr>
          <w:szCs w:val="24"/>
        </w:rPr>
        <w:t xml:space="preserve"> relativo ao perímetro do imóvel e um ponto de amarração </w:t>
      </w:r>
      <w:proofErr w:type="spellStart"/>
      <w:r w:rsidRPr="002B63F1">
        <w:rPr>
          <w:szCs w:val="24"/>
        </w:rPr>
        <w:t>georreferenciado</w:t>
      </w:r>
      <w:proofErr w:type="spellEnd"/>
      <w:r w:rsidRPr="002B63F1">
        <w:rPr>
          <w:szCs w:val="24"/>
        </w:rPr>
        <w:t xml:space="preserve"> relativo à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Aprovada a proposta, o órgão referido no </w:t>
      </w:r>
      <w:r w:rsidRPr="002B63F1">
        <w:rPr>
          <w:i/>
          <w:iCs/>
          <w:szCs w:val="24"/>
        </w:rPr>
        <w:t>caput</w:t>
      </w:r>
      <w:r w:rsidRPr="002B63F1">
        <w:rPr>
          <w:szCs w:val="24"/>
        </w:rPr>
        <w:t xml:space="preserve"> emitirá a CRA correspondente, identificando: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o número da CRA no sistema único de controle;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o nome do proprietário rural da área vinculada ao título;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III – a dimensão e a localização exata da área vinculada ao título, com memorial descritivo contendo pelo menos um ponto de amarração </w:t>
      </w:r>
      <w:proofErr w:type="spellStart"/>
      <w:r w:rsidRPr="002B63F1">
        <w:rPr>
          <w:szCs w:val="24"/>
        </w:rPr>
        <w:t>georreferenciado</w:t>
      </w:r>
      <w:proofErr w:type="spell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o bioma correspondente à área vinculada ao título;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a classificação da área em uma das condições previstas no art. 46.</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O vínculo de área à CRA será averbado na matrícula do respectivo imóvel no registro de imóveis competente.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O órgão federal referido no </w:t>
      </w:r>
      <w:r w:rsidRPr="002B63F1">
        <w:rPr>
          <w:i/>
          <w:iCs/>
          <w:szCs w:val="24"/>
        </w:rPr>
        <w:t>caput</w:t>
      </w:r>
      <w:r w:rsidRPr="002B63F1">
        <w:rPr>
          <w:szCs w:val="24"/>
        </w:rPr>
        <w:t xml:space="preserve"> pode delegar ao órgão estadual competente atribuições em termos de emissão, cancelamento e transferência da CRA, assegurada a </w:t>
      </w:r>
      <w:proofErr w:type="gramStart"/>
      <w:r w:rsidRPr="002B63F1">
        <w:rPr>
          <w:szCs w:val="24"/>
        </w:rPr>
        <w:t>implementação</w:t>
      </w:r>
      <w:proofErr w:type="gramEnd"/>
      <w:r w:rsidRPr="002B63F1">
        <w:rPr>
          <w:szCs w:val="24"/>
        </w:rPr>
        <w:t xml:space="preserve"> de sistema único de controle. </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46.</w:t>
      </w:r>
      <w:r w:rsidRPr="002B63F1">
        <w:rPr>
          <w:szCs w:val="24"/>
        </w:rPr>
        <w:t xml:space="preserve"> Cada CRA corresponderá a </w:t>
      </w:r>
      <w:proofErr w:type="gramStart"/>
      <w:r w:rsidRPr="002B63F1">
        <w:rPr>
          <w:szCs w:val="24"/>
        </w:rPr>
        <w:t>1</w:t>
      </w:r>
      <w:proofErr w:type="gramEnd"/>
      <w:r w:rsidRPr="002B63F1">
        <w:rPr>
          <w:szCs w:val="24"/>
        </w:rPr>
        <w:t xml:space="preserve"> (um) hectare: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 – de área com vegetação nativa primária, ou vegetação secundária em qualquer estágio de regeneração ou recomposição;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de áreas de recomposição mediante reflorestamento com espécies nativas.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O estágio </w:t>
      </w:r>
      <w:proofErr w:type="spellStart"/>
      <w:r w:rsidRPr="002B63F1">
        <w:rPr>
          <w:szCs w:val="24"/>
        </w:rPr>
        <w:t>sucessional</w:t>
      </w:r>
      <w:proofErr w:type="spellEnd"/>
      <w:r w:rsidRPr="002B63F1">
        <w:rPr>
          <w:szCs w:val="24"/>
        </w:rPr>
        <w:t xml:space="preserve"> ou o tempo de recomposição ou regeneração da vegetação nativa será avaliado pelo órgão ambiental estadual competente com base em declaração do proprietário e vistoria de campo.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A CRA não poderá ser emitida pelo órgão ambiental competente quando a regeneração ou recomposição da área forem improváveis ou inviáveis.</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47.</w:t>
      </w:r>
      <w:r w:rsidRPr="002B63F1">
        <w:rPr>
          <w:szCs w:val="24"/>
        </w:rPr>
        <w:t xml:space="preserve"> É obrigatório o registro da CRA pelo órgão emitente, no prazo de 30 (trinta dias), contados da data da sua emissão, em bolsas de mercadorias de âmbito nacional ou em sistemas de registro e de liquidação </w:t>
      </w:r>
      <w:proofErr w:type="gramStart"/>
      <w:r w:rsidRPr="002B63F1">
        <w:rPr>
          <w:szCs w:val="24"/>
        </w:rPr>
        <w:t>financeira de ativos autorizado pelo Banco Central do Brasil.</w:t>
      </w:r>
      <w:proofErr w:type="gramEnd"/>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48.</w:t>
      </w:r>
      <w:r w:rsidRPr="002B63F1">
        <w:rPr>
          <w:szCs w:val="24"/>
        </w:rPr>
        <w:t xml:space="preserve"> A CRA pode ser transferida, onerosa ou gratuitamente, à pessoa física ou à pessoa jurídica de direito público ou privado, mediante termo assinado pelo titular da CRA e pelo adquirente.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A transferência da CRA só produz efeito uma vez registrado o termo previsto no </w:t>
      </w:r>
      <w:r w:rsidRPr="002B63F1">
        <w:rPr>
          <w:i/>
          <w:iCs/>
          <w:szCs w:val="24"/>
        </w:rPr>
        <w:t>caput</w:t>
      </w:r>
      <w:r w:rsidRPr="002B63F1">
        <w:rPr>
          <w:szCs w:val="24"/>
        </w:rPr>
        <w:t xml:space="preserve"> no sistema único de controle.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A CRA só pode ser utilizada para compensar Reserva Legal de imóvel rural situado no mesmo bioma da área à qual o título está vinculado.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 xml:space="preserve">§ 3º A CRA só pode ser utilizada para fins de compensação de Reserva Legal se respeitados os requisitos estabelecidos no § 6º do art. 67.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A utilização de CRA para compensação da Reserva Legal será averbada na matrícula do imóvel no qual se situa a área vinculada ao título e na do imóvel beneficiário da compensação. </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49.</w:t>
      </w:r>
      <w:r w:rsidRPr="002B63F1">
        <w:rPr>
          <w:szCs w:val="24"/>
        </w:rPr>
        <w:t xml:space="preserve"> Cabe ao proprietário do imóvel rural em que se situa a área vinculada à CRA a responsabilidade plena pela manutenção das condições de conservação da vegetação nativa da área que deu origem ao título.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A área vinculada à emissão da CRA com base nos incisos I, II e III do art. 44 desta Lei, poderá ser utilizada conforme PMFS.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A transmissão </w:t>
      </w:r>
      <w:r w:rsidRPr="002B63F1">
        <w:rPr>
          <w:i/>
          <w:iCs/>
          <w:szCs w:val="24"/>
        </w:rPr>
        <w:t>inter vivos</w:t>
      </w:r>
      <w:r w:rsidRPr="002B63F1">
        <w:rPr>
          <w:szCs w:val="24"/>
        </w:rPr>
        <w:t xml:space="preserve"> ou </w:t>
      </w:r>
      <w:r w:rsidRPr="002B63F1">
        <w:rPr>
          <w:i/>
          <w:iCs/>
          <w:szCs w:val="24"/>
        </w:rPr>
        <w:t xml:space="preserve">causa </w:t>
      </w:r>
      <w:proofErr w:type="spellStart"/>
      <w:r w:rsidRPr="002B63F1">
        <w:rPr>
          <w:i/>
          <w:iCs/>
          <w:szCs w:val="24"/>
        </w:rPr>
        <w:t>mortis</w:t>
      </w:r>
      <w:proofErr w:type="spellEnd"/>
      <w:r w:rsidRPr="002B63F1">
        <w:rPr>
          <w:szCs w:val="24"/>
        </w:rPr>
        <w:t xml:space="preserve"> do imóvel não elimina nem altera o vínculo de área contida no imóvel à CRA.</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50.</w:t>
      </w:r>
      <w:r w:rsidRPr="002B63F1">
        <w:rPr>
          <w:szCs w:val="24"/>
        </w:rPr>
        <w:t xml:space="preserve"> A CRA somente poderá ser cancelada nos seguintes casos: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por solicitação do proprietário rural, em caso de desistência de manter áreas nas condições previstas nos incisos I e II do art. 44;</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automaticamente, em razão de término do prazo da servidão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por decisão do órgão competente do SISNAMA, no caso de degradação da vegetação nativa da área vinculada à CRA cujos custos e prazo de recuperação ambiental inviabilizem a continuidade do vínculo entre a área e o título.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O cancelamento da CRA utilizada para fins de compensação de Reserva Legal só pode ser efetivado se assegurada Reserva Legal para o imóvel no qual a compensação foi aplicada.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O cancelamento da CRA nos termos do inciso III do </w:t>
      </w:r>
      <w:r w:rsidRPr="002B63F1">
        <w:rPr>
          <w:i/>
          <w:iCs/>
          <w:szCs w:val="24"/>
        </w:rPr>
        <w:t>caput</w:t>
      </w:r>
      <w:r w:rsidRPr="002B63F1">
        <w:rPr>
          <w:szCs w:val="24"/>
        </w:rPr>
        <w:t xml:space="preserve"> independe da aplicação das devidas sanções administrativas e penais decorrentes de infração à legislação ambiental, nos termos da Lei nº 9.605, de 12 de fevereiro de 1998.</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O cancelamento da CRA deve ser averbado na matrícula do imóvel no qual se situa a área vinculada ao título e do imóvel no qual a compensação foi aplicada. </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XI</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DO CONTROLE DO DESMATAMENTO</w:t>
      </w:r>
    </w:p>
    <w:p w:rsidR="00CD2EEA" w:rsidRPr="002B63F1" w:rsidRDefault="00CD2EEA" w:rsidP="009D733C">
      <w:pPr>
        <w:ind w:firstLine="1440"/>
        <w:rPr>
          <w:bCs/>
          <w:szCs w:val="24"/>
        </w:rPr>
      </w:pPr>
    </w:p>
    <w:p w:rsidR="00CD2EEA" w:rsidRPr="002B63F1" w:rsidRDefault="00CD2EEA" w:rsidP="009D733C">
      <w:pPr>
        <w:ind w:firstLine="1440"/>
        <w:rPr>
          <w:b/>
          <w:bCs/>
          <w:szCs w:val="24"/>
        </w:rPr>
      </w:pPr>
      <w:r w:rsidRPr="002B63F1">
        <w:rPr>
          <w:b/>
          <w:bCs/>
          <w:szCs w:val="24"/>
        </w:rPr>
        <w:t>Art. 51.</w:t>
      </w:r>
      <w:r w:rsidRPr="002B63F1">
        <w:rPr>
          <w:szCs w:val="24"/>
        </w:rPr>
        <w:t xml:space="preserve"> O órgão ambiental competente, ao tomar conhecimento do desmatamento em desacordo com o disposto nesta Lei, deverá</w:t>
      </w:r>
      <w:r w:rsidRPr="002B63F1">
        <w:rPr>
          <w:b/>
          <w:bCs/>
          <w:szCs w:val="24"/>
        </w:rPr>
        <w:t xml:space="preserve"> </w:t>
      </w:r>
      <w:r w:rsidRPr="002B63F1">
        <w:rPr>
          <w:szCs w:val="24"/>
        </w:rPr>
        <w:t>embargar a obra ou atividade que deu causa ao uso alternativo do solo, como medida administrativa voltada a impedir a continuidade do dano ambiental, propiciar a regeneração do meio ambiente e dar viabilidade à recuperação da área degradada.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O embargo restringe-se aos locais onde efetivamente ocorreu o desmatamento ilegal, não alcançando as atividades de subsistência ou as demais atividades realizadas no </w:t>
      </w:r>
      <w:proofErr w:type="gramStart"/>
      <w:r w:rsidRPr="002B63F1">
        <w:rPr>
          <w:szCs w:val="24"/>
        </w:rPr>
        <w:t>imóvel não relacionadas</w:t>
      </w:r>
      <w:proofErr w:type="gramEnd"/>
      <w:r w:rsidRPr="002B63F1">
        <w:rPr>
          <w:szCs w:val="24"/>
        </w:rPr>
        <w:t xml:space="preserve"> com a infração.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O órgão ambiental responsável deverá disponibilizar publicamente as informações sobre o imóvel embargado, inclusive por meio da rede mundial de computadores, resguardados os dados protegidos por legislação específica, caracterizando o exato local da área embargada e informando em que estágio se encontra o respectivo procedimento administrativo.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A pedido do interessado, o órgão ambiental responsável emitirá certidão em que conste a atividade, a obra e a parte da área do imóvel que são objetos do embargo, conforme o caso.</w:t>
      </w:r>
    </w:p>
    <w:p w:rsidR="00CD2EEA" w:rsidRPr="002B63F1" w:rsidRDefault="00CD2EEA" w:rsidP="009D733C">
      <w:pPr>
        <w:ind w:firstLine="1440"/>
        <w:rPr>
          <w:szCs w:val="24"/>
        </w:rPr>
      </w:pPr>
    </w:p>
    <w:p w:rsidR="00CD2EEA" w:rsidRPr="002B63F1" w:rsidRDefault="00CD2EEA" w:rsidP="009D733C">
      <w:pPr>
        <w:jc w:val="center"/>
        <w:rPr>
          <w:b/>
          <w:szCs w:val="24"/>
        </w:rPr>
      </w:pPr>
      <w:r w:rsidRPr="002B63F1">
        <w:rPr>
          <w:b/>
          <w:szCs w:val="24"/>
        </w:rPr>
        <w:t>CAPÍTULO XII</w:t>
      </w:r>
    </w:p>
    <w:p w:rsidR="00CD2EEA" w:rsidRPr="002B63F1" w:rsidRDefault="00CD2EEA" w:rsidP="009D733C">
      <w:pPr>
        <w:jc w:val="center"/>
        <w:rPr>
          <w:b/>
          <w:szCs w:val="24"/>
        </w:rPr>
      </w:pPr>
    </w:p>
    <w:p w:rsidR="00CD2EEA" w:rsidRPr="002B63F1" w:rsidRDefault="00CD2EEA" w:rsidP="009D733C">
      <w:pPr>
        <w:jc w:val="center"/>
        <w:rPr>
          <w:b/>
          <w:szCs w:val="24"/>
        </w:rPr>
      </w:pPr>
      <w:r w:rsidRPr="002B63F1">
        <w:rPr>
          <w:b/>
          <w:szCs w:val="24"/>
        </w:rPr>
        <w:t>DA AGRICULTURA FAMILIAR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52. </w:t>
      </w:r>
      <w:r w:rsidRPr="002B63F1">
        <w:rPr>
          <w:szCs w:val="24"/>
        </w:rPr>
        <w:t xml:space="preserve">A intervenção e a supressão de vegetação em Áreas de Preservação Permanente e de Reserva Legal para as atividades eventuais ou de baixo impacto ambiental, previstas no inciso X do art. 3º, excetuadas as alíneas </w:t>
      </w:r>
      <w:r w:rsidRPr="002B63F1">
        <w:rPr>
          <w:i/>
          <w:szCs w:val="24"/>
        </w:rPr>
        <w:t xml:space="preserve">b </w:t>
      </w:r>
      <w:r w:rsidRPr="002B63F1">
        <w:rPr>
          <w:szCs w:val="24"/>
        </w:rPr>
        <w:t xml:space="preserve">e </w:t>
      </w:r>
      <w:r w:rsidRPr="002B63F1">
        <w:rPr>
          <w:i/>
          <w:szCs w:val="24"/>
        </w:rPr>
        <w:t>g</w:t>
      </w:r>
      <w:r w:rsidRPr="002B63F1">
        <w:rPr>
          <w:szCs w:val="24"/>
        </w:rPr>
        <w:t>, quando desenvolvidas nos imóveis a que se refere o inciso V do artigo 3º, dependerão de simples declaração ao órgão ambiental competente, desde que esteja o imóvel devidamente inscrito no CAR.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53. </w:t>
      </w:r>
      <w:r w:rsidRPr="002B63F1">
        <w:rPr>
          <w:szCs w:val="24"/>
        </w:rPr>
        <w:t>Para o registro no CAR da Reserva Legal, nos imóveis a que se refere o inciso V do art. 3º, o proprietário ou possuidor apresentará os dados identificando a área proposta de Reserva Legal, cabendo aos órgãos competentes integrantes do SISNAMA, ou instituição por ele habilitada, realizar a captação das respectivas coordenadas geográficas.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O registro da Reserva Legal nos imóveis a que se refere o inciso V do artigo 3º é gratuito, devendo o Poder Público prestar apoio técnico e jurídico.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Na posse rural, a área de Reserva Legal é assegurada por Termo de Compromisso firmado pelo possuidor com o órgão competente do SISNAMA, com força de título executivo extrajudicial e que explicite, no mínimo, a localização da área de Reserva Legal e as obrigações assumidas pelo possuidor por força do previsto nesta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A transferência da posse implica a sub-rogação das obrigações assumidas no termo de compromisso previsto no § 2º.</w:t>
      </w:r>
    </w:p>
    <w:p w:rsidR="00CD2EEA" w:rsidRPr="002B63F1" w:rsidRDefault="00CD2EEA" w:rsidP="009D733C">
      <w:pPr>
        <w:ind w:firstLine="1440"/>
        <w:rPr>
          <w:b/>
          <w:szCs w:val="24"/>
        </w:rPr>
      </w:pPr>
    </w:p>
    <w:p w:rsidR="00CD2EEA" w:rsidRPr="002B63F1" w:rsidRDefault="00CD2EEA" w:rsidP="009D733C">
      <w:pPr>
        <w:ind w:firstLine="1440"/>
        <w:rPr>
          <w:szCs w:val="24"/>
        </w:rPr>
      </w:pPr>
      <w:r w:rsidRPr="002B63F1">
        <w:rPr>
          <w:b/>
          <w:szCs w:val="24"/>
        </w:rPr>
        <w:t xml:space="preserve">Art. 54. </w:t>
      </w:r>
      <w:r w:rsidRPr="002B63F1">
        <w:rPr>
          <w:szCs w:val="24"/>
        </w:rPr>
        <w:t xml:space="preserve">Para cumprimento da manutenção da área de reserva legal nos imóveis a que se refere o inciso V do artigo 3º poderão ser computados os plantios de árvores frutíferas, ornamentais ou industriais, compostos por espécies exóticas, cultivadas em sistema intercalar ou em consórcio com espécies nativas da região em sistemas </w:t>
      </w:r>
      <w:proofErr w:type="spellStart"/>
      <w:r w:rsidRPr="002B63F1">
        <w:rPr>
          <w:szCs w:val="24"/>
        </w:rPr>
        <w:t>agroflorestais</w:t>
      </w:r>
      <w:proofErr w:type="spell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Parágrafo único. O Poder Público Estadual deverá prestar apoio técnico para a recomposição da vegetação da Reserva Legal nos imóveis a que se refere o inciso V do artigo 3º.</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55. </w:t>
      </w:r>
      <w:r w:rsidRPr="002B63F1">
        <w:rPr>
          <w:szCs w:val="24"/>
        </w:rPr>
        <w:t>A inscrição no CAR dos imóveis a que se refere o inciso V do art. 3º observará procedimento simplificado no qual será obrigatória apenas a apresentação dos documentos mencionados nos incisos I e II do § 1º do artigo 29 e de croqui indicando o perímetro do imóvel, as Áreas de Preservação Permanente, e os remanescentes que formam a Reserva Legal.</w:t>
      </w: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56. </w:t>
      </w:r>
      <w:r w:rsidRPr="002B63F1">
        <w:rPr>
          <w:szCs w:val="24"/>
        </w:rPr>
        <w:t>O licenciamento ambiental de PMFS comercial nos imóveis a que se refere o inciso V do art. 3º se beneficiará de procedimento simplificado de licenciamento ambiental.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O manejo sustentável da Reserva Legal para exploração florestal eventual, sem propósito comercial direto ou indireto, para consumo no próprio imóvel a que se refere o inciso V do art. 3º, independe de autorização dos órgãos ambientais competentes, limitada a retirada anual de material lenhoso a </w:t>
      </w:r>
      <w:proofErr w:type="gramStart"/>
      <w:r w:rsidRPr="002B63F1">
        <w:rPr>
          <w:szCs w:val="24"/>
        </w:rPr>
        <w:t>2</w:t>
      </w:r>
      <w:proofErr w:type="gramEnd"/>
      <w:r w:rsidRPr="002B63F1">
        <w:rPr>
          <w:szCs w:val="24"/>
        </w:rPr>
        <w:t xml:space="preserve"> (dois) metros cúbicos por hectare.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O manejo previsto no § 1º não poderá comprometer mais que 15% (quinze por cento) da biomassa da Reserva Legal, nem superior a 15 (quinze) metros cúbicos de lenha para uso doméstico e uso energético, por propriedade ou posse rural, por ano;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3º Para os fins desta Lei, entende-se por manejo eventual, sem propósito comercial, o suprimento, para uso no próprio imóvel, de lenha ou madeira serrada destinada a benfeitorias e uso energético nas propriedades e posses rurais, em quantidade não superior ao estipulado no § 1º deste artigo.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Os limites para </w:t>
      </w:r>
      <w:proofErr w:type="gramStart"/>
      <w:r w:rsidRPr="002B63F1">
        <w:rPr>
          <w:szCs w:val="24"/>
        </w:rPr>
        <w:t>utilização previstos no § 1º deste artigo, no caso de posse coletiva de populações tradicionais ou de agricultura familiar</w:t>
      </w:r>
      <w:proofErr w:type="gramEnd"/>
      <w:r w:rsidRPr="002B63F1">
        <w:rPr>
          <w:szCs w:val="24"/>
        </w:rPr>
        <w:t>, serão adotados por unidade familiar.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5º As propriedades a que se refere o inciso V do art. 3º ficam desobrigadas da reposição florestal se a matéria-prima florestal for utilizada para consumo próprio.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57. </w:t>
      </w:r>
      <w:r w:rsidRPr="002B63F1">
        <w:rPr>
          <w:szCs w:val="24"/>
        </w:rPr>
        <w:t>Nos imóveis a que se refere o inciso V do artigo 3º, o manejo florestal madeireiro sustentável da Reserva Legal com propósito comercial direto ou indireto depende de autorização simplificada do órgão ambiental competente, devendo o interessado apresentar, no mínimo, as seguintes informações: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dados do proprietário ou possuidor rural;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dados da propriedade ou posse rural, incluindo cópia da matrícula do imóvel no Registro Geral do Cartório de Registro de Imóveis, ou comprovante de posse;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III - croqui da área do imóvel com indicação da área a ser objeto do manejo seletivo, estimativa do volume de produtos e subprodutos florestais a serem obtidos com o manejo seletivo, indicação da sua destinação e cronograma de execução previsto.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58. </w:t>
      </w:r>
      <w:r w:rsidRPr="002B63F1">
        <w:rPr>
          <w:szCs w:val="24"/>
        </w:rPr>
        <w:t xml:space="preserve">Assegurado o devido controle e fiscalização dos órgãos ambientais competentes dos respectivos planos ou projetos, assim como as obrigações do detentor do imóvel, o Poder Público instituirá programa de </w:t>
      </w:r>
      <w:proofErr w:type="gramStart"/>
      <w:r w:rsidRPr="002B63F1">
        <w:rPr>
          <w:szCs w:val="24"/>
        </w:rPr>
        <w:t>apoio técnico e incentivos financeiros</w:t>
      </w:r>
      <w:proofErr w:type="gramEnd"/>
      <w:r w:rsidRPr="002B63F1">
        <w:rPr>
          <w:szCs w:val="24"/>
        </w:rPr>
        <w:t>, podendo incluir medidas indutoras e linhas de financiamento para atender, prioritariamente, os imóveis a que se refere o inciso V do art. 3º, nas iniciativas de: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preservação voluntária de vegetação nativa acima dos limites estabelecidos no artigo 12;</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proteção de espécies da flora nativa ameaçadas de extinção;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III – implantação de sistemas </w:t>
      </w:r>
      <w:proofErr w:type="spellStart"/>
      <w:r w:rsidRPr="002B63F1">
        <w:rPr>
          <w:szCs w:val="24"/>
        </w:rPr>
        <w:t>agroflorestal</w:t>
      </w:r>
      <w:proofErr w:type="spellEnd"/>
      <w:r w:rsidRPr="002B63F1">
        <w:rPr>
          <w:szCs w:val="24"/>
        </w:rPr>
        <w:t xml:space="preserve"> e </w:t>
      </w:r>
      <w:proofErr w:type="spellStart"/>
      <w:r w:rsidRPr="002B63F1">
        <w:rPr>
          <w:szCs w:val="24"/>
        </w:rPr>
        <w:t>agrosilvipastoril</w:t>
      </w:r>
      <w:proofErr w:type="spell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IV </w:t>
      </w:r>
      <w:proofErr w:type="gramStart"/>
      <w:r w:rsidRPr="002B63F1">
        <w:rPr>
          <w:szCs w:val="24"/>
        </w:rPr>
        <w:t>–recuperação</w:t>
      </w:r>
      <w:proofErr w:type="gramEnd"/>
      <w:r w:rsidRPr="002B63F1">
        <w:rPr>
          <w:szCs w:val="24"/>
        </w:rPr>
        <w:t xml:space="preserve"> ambiental de Áreas de Preservação Permanente e de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recuperação de áreas degradadas;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 – Promoção de assistência técnica para regularização ambiental e recuperação de áreas degradadas;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 – Produção de mudas e sementes;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VIII – Pagamento por serviços ambientais.</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XIII</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DAS DISPOSIÇÕES TRANSITÓRIAS</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Seção I</w:t>
      </w:r>
    </w:p>
    <w:p w:rsidR="00CD2EEA" w:rsidRPr="002B63F1" w:rsidRDefault="00CD2EEA" w:rsidP="009D733C">
      <w:pPr>
        <w:jc w:val="center"/>
        <w:rPr>
          <w:b/>
          <w:bCs/>
          <w:szCs w:val="24"/>
        </w:rPr>
      </w:pPr>
      <w:r w:rsidRPr="002B63F1">
        <w:rPr>
          <w:b/>
          <w:bCs/>
          <w:szCs w:val="24"/>
        </w:rPr>
        <w:t>Das Disposições Gerais</w:t>
      </w:r>
    </w:p>
    <w:p w:rsidR="00CD2EEA" w:rsidRPr="002B63F1" w:rsidRDefault="00CD2EEA" w:rsidP="009D733C">
      <w:pPr>
        <w:ind w:firstLine="1440"/>
        <w:rPr>
          <w:bCs/>
          <w:szCs w:val="24"/>
        </w:rPr>
      </w:pPr>
    </w:p>
    <w:p w:rsidR="00CD2EEA" w:rsidRPr="002B63F1" w:rsidRDefault="00CD2EEA" w:rsidP="009D733C">
      <w:pPr>
        <w:ind w:firstLine="1440"/>
        <w:rPr>
          <w:szCs w:val="24"/>
        </w:rPr>
      </w:pPr>
      <w:r w:rsidRPr="002B63F1">
        <w:rPr>
          <w:b/>
          <w:color w:val="008000"/>
          <w:szCs w:val="24"/>
        </w:rPr>
        <w:t>Art. 59.</w:t>
      </w:r>
      <w:r w:rsidRPr="002B63F1">
        <w:rPr>
          <w:szCs w:val="24"/>
        </w:rPr>
        <w:t xml:space="preserve"> A União, os Estados e o Distrito Federal deverão, no prazo de um ano contado a partir da data da publicação desta Lei, prorrogável por uma única vez, por igual período, por ato do Chefe do Poder Executivo, implantar Programas de Regularização Ambiental - </w:t>
      </w:r>
      <w:proofErr w:type="spellStart"/>
      <w:proofErr w:type="gramStart"/>
      <w:r w:rsidRPr="002B63F1">
        <w:rPr>
          <w:szCs w:val="24"/>
        </w:rPr>
        <w:t>PRAs</w:t>
      </w:r>
      <w:proofErr w:type="spellEnd"/>
      <w:proofErr w:type="gramEnd"/>
      <w:r w:rsidRPr="002B63F1">
        <w:rPr>
          <w:szCs w:val="24"/>
        </w:rPr>
        <w:t xml:space="preserve"> de posses e propriedades rurais, com o objetivo de adequá-las aos termos deste Capítulo.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Na regulamentação dos </w:t>
      </w:r>
      <w:proofErr w:type="spellStart"/>
      <w:proofErr w:type="gramStart"/>
      <w:r w:rsidRPr="002B63F1">
        <w:rPr>
          <w:szCs w:val="24"/>
        </w:rPr>
        <w:t>PRAs</w:t>
      </w:r>
      <w:proofErr w:type="spellEnd"/>
      <w:proofErr w:type="gramEnd"/>
      <w:r w:rsidRPr="002B63F1">
        <w:rPr>
          <w:szCs w:val="24"/>
        </w:rPr>
        <w:t xml:space="preserve">, a União estabelecerá, em até 180 dias a partir da data da publicação desta Lei, sem prejuízo do prazo definido no </w:t>
      </w:r>
      <w:r w:rsidRPr="002B63F1">
        <w:rPr>
          <w:i/>
          <w:szCs w:val="24"/>
        </w:rPr>
        <w:t>caput,</w:t>
      </w:r>
      <w:r w:rsidRPr="002B63F1">
        <w:rPr>
          <w:szCs w:val="24"/>
        </w:rPr>
        <w:t xml:space="preserve"> normas de caráter geral, incumbindo-se aos Estados e ao Distrito Federal o detalhamento por meio da edição de normas de caráter específico, em razão de suas peculiaridades territoriais, climáticas, históricas, culturais, econômicas e sociais, conforme preceitua o art. 24 da Constituição Federal.</w:t>
      </w: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A inscrição do imóvel rural no CAR é condição obrigatória para a adesão ao PRA, devendo esta adesão ser requerida pelo interessado no prazo de </w:t>
      </w:r>
      <w:proofErr w:type="gramStart"/>
      <w:r w:rsidRPr="002B63F1">
        <w:rPr>
          <w:szCs w:val="24"/>
        </w:rPr>
        <w:t>1</w:t>
      </w:r>
      <w:proofErr w:type="gramEnd"/>
      <w:r w:rsidRPr="002B63F1">
        <w:rPr>
          <w:szCs w:val="24"/>
        </w:rPr>
        <w:t xml:space="preserve"> (um) ano, contado a partir da implantação a que se refere o </w:t>
      </w:r>
      <w:r w:rsidRPr="002B63F1">
        <w:rPr>
          <w:i/>
          <w:szCs w:val="24"/>
        </w:rPr>
        <w:t>caput</w:t>
      </w:r>
      <w:r w:rsidRPr="002B63F1">
        <w:rPr>
          <w:szCs w:val="24"/>
        </w:rPr>
        <w:t>, prorrogável por uma única vez, por igual período, por ato do Chefe do Poder Executivo.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Com base no requerimento de adesão ao PRA, o órgão competente integrante do SISNAMA convocará o proprietário ou possuidor para assinar o </w:t>
      </w:r>
      <w:r w:rsidRPr="002B63F1">
        <w:rPr>
          <w:color w:val="008000"/>
          <w:szCs w:val="24"/>
        </w:rPr>
        <w:t>Termo de Compromisso,</w:t>
      </w:r>
      <w:r w:rsidRPr="002B63F1">
        <w:rPr>
          <w:szCs w:val="24"/>
        </w:rPr>
        <w:t xml:space="preserve"> que constituirá título executivo extrajudicial.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4º</w:t>
      </w:r>
      <w:r w:rsidRPr="002B63F1">
        <w:rPr>
          <w:szCs w:val="24"/>
        </w:rPr>
        <w:t xml:space="preserve"> No período entre a publicação desta Lei e a implantação do PRA em cada Estado e no Distrito Federal, bem como após a adesão do interessado ao PRA e enquanto estiver sendo cumprido o </w:t>
      </w:r>
      <w:r w:rsidRPr="002B63F1">
        <w:rPr>
          <w:color w:val="008000"/>
          <w:szCs w:val="24"/>
        </w:rPr>
        <w:t>Termo de Compromisso</w:t>
      </w:r>
      <w:r w:rsidRPr="002B63F1">
        <w:rPr>
          <w:szCs w:val="24"/>
        </w:rPr>
        <w:t>, o proprietário ou possuidor não poderá ser autuado por infrações cometidas antes de 22 de julho de 2008, relativas à supressão irregular de vegetação em Áreas de Preservação Permanente, de Reserva Legal e de uso restrito.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5º</w:t>
      </w:r>
      <w:r w:rsidRPr="002B63F1">
        <w:rPr>
          <w:szCs w:val="24"/>
        </w:rPr>
        <w:t xml:space="preserve"> A partir da assinatura do </w:t>
      </w:r>
      <w:r w:rsidRPr="002B63F1">
        <w:rPr>
          <w:color w:val="008000"/>
          <w:szCs w:val="24"/>
        </w:rPr>
        <w:t>Termo de Compromisso</w:t>
      </w:r>
      <w:r w:rsidRPr="002B63F1">
        <w:rPr>
          <w:szCs w:val="24"/>
        </w:rPr>
        <w:t xml:space="preserve">, serão suspensas as sanções decorrentes das infrações mencionadas no § 4º deste artigo, e cumpridas </w:t>
      </w:r>
      <w:proofErr w:type="gramStart"/>
      <w:r w:rsidRPr="002B63F1">
        <w:rPr>
          <w:szCs w:val="24"/>
        </w:rPr>
        <w:t>as</w:t>
      </w:r>
      <w:proofErr w:type="gramEnd"/>
      <w:r w:rsidRPr="002B63F1">
        <w:rPr>
          <w:szCs w:val="24"/>
        </w:rPr>
        <w:t xml:space="preserve"> obrigações estabelecidas no PRA ou no </w:t>
      </w:r>
      <w:r w:rsidRPr="002B63F1">
        <w:rPr>
          <w:color w:val="008000"/>
          <w:szCs w:val="24"/>
        </w:rPr>
        <w:t>Termo de Compromisso</w:t>
      </w:r>
      <w:r w:rsidRPr="002B63F1">
        <w:rPr>
          <w:szCs w:val="24"/>
        </w:rPr>
        <w:t xml:space="preserve"> para a regularização ambiental das exigências desta Lei, nos prazos e condições neles estabelecidos, as multas referidas neste artigo serão consideradas como convertidas em serviços de preservação, melhoria e recuperação da qualidade do meio ambiente, regularizando o uso de áreas rurais consolidadas conforme definido no PRA.</w:t>
      </w:r>
    </w:p>
    <w:p w:rsidR="00CD2EEA" w:rsidRPr="002B63F1" w:rsidRDefault="00CD2EEA" w:rsidP="009D733C">
      <w:pPr>
        <w:ind w:firstLine="1440"/>
        <w:rPr>
          <w:szCs w:val="24"/>
        </w:rPr>
      </w:pPr>
    </w:p>
    <w:p w:rsidR="00CD2EEA" w:rsidRDefault="00CD2EEA" w:rsidP="009D733C">
      <w:pPr>
        <w:ind w:firstLine="1440"/>
        <w:rPr>
          <w:szCs w:val="24"/>
        </w:rPr>
      </w:pPr>
      <w:r w:rsidRPr="002B63F1">
        <w:rPr>
          <w:b/>
          <w:bCs/>
          <w:color w:val="008000"/>
          <w:szCs w:val="24"/>
        </w:rPr>
        <w:t>Art. 60.</w:t>
      </w:r>
      <w:r w:rsidRPr="002B63F1">
        <w:rPr>
          <w:szCs w:val="24"/>
        </w:rPr>
        <w:t xml:space="preserve"> A assinatura de </w:t>
      </w:r>
      <w:r w:rsidRPr="002B63F1">
        <w:rPr>
          <w:color w:val="008000"/>
          <w:szCs w:val="24"/>
        </w:rPr>
        <w:t>Termo de Compromisso</w:t>
      </w:r>
      <w:r w:rsidRPr="002B63F1">
        <w:rPr>
          <w:szCs w:val="24"/>
        </w:rPr>
        <w:t xml:space="preserve"> para regularização do imóvel ou posse rural perante o órgão ambiental competente, mencionado no art. 59, suspenderá a punibilidade dos crimes previstos nos </w:t>
      </w:r>
      <w:proofErr w:type="spellStart"/>
      <w:r w:rsidRPr="002B63F1">
        <w:rPr>
          <w:szCs w:val="24"/>
        </w:rPr>
        <w:t>arts</w:t>
      </w:r>
      <w:proofErr w:type="spellEnd"/>
      <w:r w:rsidRPr="002B63F1">
        <w:rPr>
          <w:szCs w:val="24"/>
        </w:rPr>
        <w:t xml:space="preserve">. </w:t>
      </w:r>
      <w:proofErr w:type="gramStart"/>
      <w:r w:rsidRPr="002B63F1">
        <w:rPr>
          <w:szCs w:val="24"/>
        </w:rPr>
        <w:t>38, 39 e 48</w:t>
      </w:r>
      <w:proofErr w:type="gramEnd"/>
      <w:r w:rsidRPr="002B63F1">
        <w:rPr>
          <w:szCs w:val="24"/>
        </w:rPr>
        <w:t xml:space="preserve"> da Lei nº 9.605 de 12 de fevereiro de 1998, enquanto este estiver sendo cumprido.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A prescrição ficará interrompida durante o período de suspensão da pretensão punitiva.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Extingue-se a punibilidade com a efetiva regularização prevista nesta Lei. </w:t>
      </w:r>
    </w:p>
    <w:p w:rsidR="00CD2EEA" w:rsidRPr="002B63F1" w:rsidRDefault="00CD2EEA" w:rsidP="009D733C">
      <w:pPr>
        <w:ind w:firstLine="1440"/>
        <w:rPr>
          <w:szCs w:val="24"/>
        </w:rPr>
      </w:pPr>
    </w:p>
    <w:p w:rsidR="00CD2EEA" w:rsidRPr="002B63F1" w:rsidRDefault="00CD2EEA" w:rsidP="009D733C">
      <w:pPr>
        <w:jc w:val="center"/>
        <w:rPr>
          <w:b/>
          <w:szCs w:val="24"/>
        </w:rPr>
      </w:pPr>
      <w:r w:rsidRPr="002B63F1">
        <w:rPr>
          <w:b/>
          <w:szCs w:val="24"/>
        </w:rPr>
        <w:t>Seção II</w:t>
      </w:r>
    </w:p>
    <w:p w:rsidR="00CD2EEA" w:rsidRPr="002B63F1" w:rsidRDefault="00CD2EEA" w:rsidP="009D733C">
      <w:pPr>
        <w:jc w:val="center"/>
        <w:rPr>
          <w:b/>
          <w:szCs w:val="24"/>
        </w:rPr>
      </w:pPr>
      <w:r w:rsidRPr="002B63F1">
        <w:rPr>
          <w:b/>
          <w:szCs w:val="24"/>
        </w:rPr>
        <w:t>Das Áreas Consolidadas em Áreas</w:t>
      </w:r>
    </w:p>
    <w:p w:rsidR="00CD2EEA" w:rsidRPr="002B63F1" w:rsidRDefault="00CD2EEA" w:rsidP="009D733C">
      <w:pPr>
        <w:jc w:val="center"/>
        <w:rPr>
          <w:b/>
          <w:szCs w:val="24"/>
        </w:rPr>
      </w:pPr>
      <w:r w:rsidRPr="002B63F1">
        <w:rPr>
          <w:b/>
          <w:szCs w:val="24"/>
        </w:rPr>
        <w:t>De Preservação Permanente</w:t>
      </w:r>
    </w:p>
    <w:p w:rsidR="00CD2EEA" w:rsidRPr="002B63F1" w:rsidRDefault="00CD2EEA" w:rsidP="009D733C">
      <w:pPr>
        <w:ind w:firstLine="1440"/>
        <w:rPr>
          <w:bCs/>
          <w:szCs w:val="24"/>
          <w:u w:val="single"/>
          <w:shd w:val="solid" w:color="FFFF00" w:fill="FFFF00"/>
        </w:rPr>
      </w:pPr>
    </w:p>
    <w:p w:rsidR="00CD2EEA" w:rsidRPr="002B63F1" w:rsidRDefault="00CD2EEA" w:rsidP="009D733C">
      <w:pPr>
        <w:ind w:firstLine="1440"/>
        <w:rPr>
          <w:szCs w:val="24"/>
        </w:rPr>
      </w:pPr>
      <w:r w:rsidRPr="002B63F1">
        <w:rPr>
          <w:b/>
          <w:color w:val="008000"/>
          <w:szCs w:val="24"/>
        </w:rPr>
        <w:t xml:space="preserve">Art. 61. </w:t>
      </w:r>
      <w:r w:rsidRPr="002B63F1">
        <w:rPr>
          <w:szCs w:val="24"/>
        </w:rPr>
        <w:t xml:space="preserve">Nas Áreas de Preservação Permanente fica autorizada, exclusivamente, a continuidade das atividades </w:t>
      </w:r>
      <w:proofErr w:type="spellStart"/>
      <w:r w:rsidRPr="002B63F1">
        <w:rPr>
          <w:szCs w:val="24"/>
        </w:rPr>
        <w:t>agrossilvipastoris</w:t>
      </w:r>
      <w:proofErr w:type="spellEnd"/>
      <w:r w:rsidRPr="002B63F1">
        <w:rPr>
          <w:szCs w:val="24"/>
        </w:rPr>
        <w:t>, de ecoturismo e turismo rural em áreas rurais consolidadas até 22 de julho de 2008.</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1º</w:t>
      </w:r>
      <w:r w:rsidRPr="002B63F1">
        <w:rPr>
          <w:szCs w:val="24"/>
        </w:rPr>
        <w:t xml:space="preserve"> A existência das situações previstas no </w:t>
      </w:r>
      <w:r w:rsidRPr="002B63F1">
        <w:rPr>
          <w:i/>
          <w:szCs w:val="24"/>
        </w:rPr>
        <w:t>caput</w:t>
      </w:r>
      <w:r w:rsidRPr="002B63F1">
        <w:rPr>
          <w:szCs w:val="24"/>
        </w:rPr>
        <w:t xml:space="preserve"> deverá ser informada no CAR para fins de monitoramento, sendo exigida nestes casos a adoção de técnicas de conservação do solo e água que visem à mitigação dos eventuais impactos.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lastRenderedPageBreak/>
        <w:t>§ 2º</w:t>
      </w:r>
      <w:r w:rsidRPr="002B63F1">
        <w:rPr>
          <w:szCs w:val="24"/>
        </w:rPr>
        <w:t xml:space="preserve"> Antes mesmo da disponibilização do CAR de que trata o § 1º, no caso das intervenções já existentes, fica o proprietário ou possuidor responsável pela conservação do solo e da água, por meio de adoção de boas práticas agronômicas.</w:t>
      </w:r>
    </w:p>
    <w:p w:rsidR="00CD2EEA" w:rsidRPr="002B63F1" w:rsidRDefault="00CD2EEA" w:rsidP="009D733C">
      <w:pPr>
        <w:pStyle w:val="Textodecomentrio"/>
        <w:ind w:firstLine="1440"/>
        <w:rPr>
          <w:sz w:val="24"/>
          <w:szCs w:val="24"/>
        </w:rPr>
      </w:pPr>
    </w:p>
    <w:p w:rsidR="00CD2EEA" w:rsidRPr="002B63F1" w:rsidRDefault="00CD2EEA" w:rsidP="009D733C">
      <w:pPr>
        <w:pStyle w:val="Textodecomentrio"/>
        <w:ind w:firstLine="1440"/>
        <w:rPr>
          <w:sz w:val="24"/>
          <w:szCs w:val="24"/>
        </w:rPr>
      </w:pPr>
      <w:r w:rsidRPr="002B63F1">
        <w:rPr>
          <w:color w:val="008000"/>
          <w:sz w:val="24"/>
          <w:szCs w:val="24"/>
        </w:rPr>
        <w:t xml:space="preserve">§ 3º </w:t>
      </w:r>
      <w:r w:rsidRPr="002B63F1">
        <w:rPr>
          <w:sz w:val="24"/>
          <w:szCs w:val="24"/>
        </w:rPr>
        <w:t xml:space="preserve">A realização das atividades previstas no </w:t>
      </w:r>
      <w:r w:rsidRPr="002B63F1">
        <w:rPr>
          <w:i/>
          <w:sz w:val="24"/>
          <w:szCs w:val="24"/>
        </w:rPr>
        <w:t>caput</w:t>
      </w:r>
      <w:r w:rsidRPr="002B63F1">
        <w:rPr>
          <w:sz w:val="24"/>
          <w:szCs w:val="24"/>
        </w:rPr>
        <w:t xml:space="preserve"> observará critérios técnicos de conservação de solo e água indicados no PRA previsto nesta Lei, sendo vedada a conversão de novas áreas para uso alternativo do solo nestes locais.</w:t>
      </w:r>
    </w:p>
    <w:p w:rsidR="00CD2EEA" w:rsidRPr="002B63F1" w:rsidRDefault="00CD2EEA" w:rsidP="009D733C">
      <w:pPr>
        <w:pStyle w:val="Textodecomentrio"/>
        <w:ind w:firstLine="1440"/>
        <w:rPr>
          <w:sz w:val="24"/>
          <w:szCs w:val="24"/>
        </w:rPr>
      </w:pPr>
    </w:p>
    <w:p w:rsidR="00CD2EEA" w:rsidRPr="002B63F1" w:rsidRDefault="00CD2EEA" w:rsidP="009D733C">
      <w:pPr>
        <w:ind w:firstLine="1440"/>
        <w:rPr>
          <w:color w:val="008000"/>
          <w:szCs w:val="24"/>
        </w:rPr>
      </w:pPr>
      <w:r w:rsidRPr="002B63F1">
        <w:rPr>
          <w:color w:val="008000"/>
          <w:szCs w:val="24"/>
        </w:rPr>
        <w:t xml:space="preserve">§ 4º Para os imóveis rurais que possuam áreas consolidadas em Áreas de Preservação Permanente ao longo de cursos d’água naturais, com largura de até 10 (dez) metros, será admitida a manutenção de atividades </w:t>
      </w:r>
      <w:proofErr w:type="spellStart"/>
      <w:r w:rsidRPr="002B63F1">
        <w:rPr>
          <w:color w:val="008000"/>
          <w:szCs w:val="24"/>
        </w:rPr>
        <w:t>agrossilvipastoris</w:t>
      </w:r>
      <w:proofErr w:type="spellEnd"/>
      <w:r w:rsidRPr="002B63F1">
        <w:rPr>
          <w:color w:val="008000"/>
          <w:szCs w:val="24"/>
        </w:rPr>
        <w:t>, de ecoturismo ou de turismo rural, independente do tamanho da propriedade, sendo obrigatória a recomposição das faixas marginais em 15 (quinze) metros, contados da borda da calha do leito regular.</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 xml:space="preserve">§ 5º Para os imóveis rurais da agricultura familiar, e os que, em 22 de julho de 2008, detinham até </w:t>
      </w:r>
      <w:proofErr w:type="gramStart"/>
      <w:r w:rsidRPr="002B63F1">
        <w:rPr>
          <w:color w:val="008000"/>
          <w:szCs w:val="24"/>
        </w:rPr>
        <w:t>4</w:t>
      </w:r>
      <w:proofErr w:type="gramEnd"/>
      <w:r w:rsidRPr="002B63F1">
        <w:rPr>
          <w:color w:val="008000"/>
          <w:szCs w:val="24"/>
        </w:rPr>
        <w:t xml:space="preserve"> (quatro) módulos fiscais e desenvolviam atividades </w:t>
      </w:r>
      <w:proofErr w:type="spellStart"/>
      <w:r w:rsidRPr="002B63F1">
        <w:rPr>
          <w:color w:val="008000"/>
          <w:szCs w:val="24"/>
        </w:rPr>
        <w:t>agrossilvipastoris</w:t>
      </w:r>
      <w:proofErr w:type="spellEnd"/>
      <w:r w:rsidRPr="002B63F1">
        <w:rPr>
          <w:color w:val="008000"/>
          <w:szCs w:val="24"/>
        </w:rPr>
        <w:t xml:space="preserve"> nas áreas consolidadas em Áreas de Preservação Permanente, ao longo de cursos d’água naturais, com largura superior a 10 (dez) metros, será admitida a manutenção dessas atividades sendo obrigatória a recomposição das faixas marginais correspondentes à metade da largura do curso d’água, observado o mínimo de 30 (trinta) metros e o máximo de 100 (cem) metros.</w:t>
      </w:r>
    </w:p>
    <w:p w:rsidR="00CD2EEA" w:rsidRPr="002B63F1" w:rsidRDefault="00CD2EEA" w:rsidP="009D733C">
      <w:pPr>
        <w:ind w:firstLine="1440"/>
        <w:rPr>
          <w:bCs/>
          <w:szCs w:val="24"/>
          <w:u w:val="single"/>
          <w:shd w:val="solid" w:color="FFFF00" w:fill="FFFF00"/>
        </w:rPr>
      </w:pPr>
    </w:p>
    <w:p w:rsidR="00CD2EEA" w:rsidRDefault="00CD2EEA" w:rsidP="009D733C">
      <w:pPr>
        <w:ind w:firstLine="1440"/>
        <w:rPr>
          <w:color w:val="008000"/>
          <w:szCs w:val="24"/>
        </w:rPr>
      </w:pPr>
      <w:r w:rsidRPr="002B63F1">
        <w:rPr>
          <w:color w:val="008000"/>
          <w:szCs w:val="24"/>
        </w:rPr>
        <w:t xml:space="preserve">§ 6º Aos proprietários e possuidores dos imóveis rurais da agricultura familiar, e dos que, em 22 de julho de 2008, detinham até </w:t>
      </w:r>
      <w:proofErr w:type="gramStart"/>
      <w:r w:rsidRPr="002B63F1">
        <w:rPr>
          <w:color w:val="008000"/>
          <w:szCs w:val="24"/>
        </w:rPr>
        <w:t>4</w:t>
      </w:r>
      <w:proofErr w:type="gramEnd"/>
      <w:r w:rsidRPr="002B63F1">
        <w:rPr>
          <w:color w:val="008000"/>
          <w:szCs w:val="24"/>
        </w:rPr>
        <w:t xml:space="preserve"> (quatro) módulos fiscais e desenvolviam atividades </w:t>
      </w:r>
      <w:proofErr w:type="spellStart"/>
      <w:r w:rsidRPr="002B63F1">
        <w:rPr>
          <w:color w:val="008000"/>
          <w:szCs w:val="24"/>
        </w:rPr>
        <w:t>agrosilvipastoris</w:t>
      </w:r>
      <w:proofErr w:type="spellEnd"/>
      <w:r w:rsidRPr="002B63F1">
        <w:rPr>
          <w:color w:val="008000"/>
          <w:szCs w:val="24"/>
        </w:rPr>
        <w:t xml:space="preserve"> nas áreas consolidadas em Áreas de Preservação Permanente, para o fim de recomposição das faixas marginais a que se referem os §§ 4º e 5º deste artigo, fica garantido que a exigência de recomposição, somadas as áreas das demais Áreas de Preservação Permanente do imóvel, não ultrapassará o limite da Reserva Legal estabelecida para o respectivo imóvel.</w:t>
      </w:r>
    </w:p>
    <w:p w:rsidR="00CD2EEA" w:rsidRDefault="00CD2EEA" w:rsidP="005E70E8">
      <w:pPr>
        <w:pBdr>
          <w:bottom w:val="single" w:sz="12" w:space="1" w:color="auto"/>
        </w:pBdr>
        <w:spacing w:before="120" w:after="120"/>
        <w:rPr>
          <w:color w:val="008000"/>
          <w:szCs w:val="24"/>
        </w:rPr>
      </w:pPr>
    </w:p>
    <w:p w:rsidR="00CD2EEA" w:rsidRPr="002B63F1" w:rsidRDefault="00CD2EEA" w:rsidP="009D733C">
      <w:pPr>
        <w:ind w:firstLine="1440"/>
        <w:rPr>
          <w:color w:val="008000"/>
          <w:szCs w:val="24"/>
        </w:rPr>
      </w:pPr>
      <w:r w:rsidRPr="002B63F1">
        <w:rPr>
          <w:color w:val="008000"/>
          <w:szCs w:val="24"/>
        </w:rPr>
        <w:t xml:space="preserve">§ 7º Para os imóveis rurais com área superior a 04 (quatro) módulos fiscais e que possuam áreas consolidadas em Áreas de Preservação Permanente ao longo de cursos d’água naturais, com largura superior a 10 (dez) metros, será admitida a manutenção de atividades </w:t>
      </w:r>
      <w:proofErr w:type="spellStart"/>
      <w:r w:rsidRPr="002B63F1">
        <w:rPr>
          <w:color w:val="008000"/>
          <w:szCs w:val="24"/>
        </w:rPr>
        <w:t>agrossilvipastoris</w:t>
      </w:r>
      <w:proofErr w:type="spellEnd"/>
      <w:r w:rsidRPr="002B63F1">
        <w:rPr>
          <w:color w:val="008000"/>
          <w:szCs w:val="24"/>
        </w:rPr>
        <w:t xml:space="preserve">, de ecoturismo ou de turismo </w:t>
      </w:r>
      <w:proofErr w:type="gramStart"/>
      <w:r w:rsidRPr="002B63F1">
        <w:rPr>
          <w:color w:val="008000"/>
          <w:szCs w:val="24"/>
        </w:rPr>
        <w:t>rural, sendo obrigatória a recomposição das faixas marginais, observados critérios técnicos de conservação de solo e água definidos</w:t>
      </w:r>
      <w:proofErr w:type="gramEnd"/>
      <w:r w:rsidRPr="002B63F1">
        <w:rPr>
          <w:color w:val="008000"/>
          <w:szCs w:val="24"/>
        </w:rPr>
        <w:t xml:space="preserve"> pelos Conselhos Estaduais de Meio Ambiente ou órgãos colegiados estaduais equivalentes que estabelecerão suas extensões, respeitado o limite correspondente à metade da largura do curso d’água, observado o mínimo de 30 (trinta) metros e o máximo de 100 (cem) metros.</w:t>
      </w:r>
    </w:p>
    <w:p w:rsidR="00CD2EEA" w:rsidRPr="002B63F1" w:rsidRDefault="00CD2EEA" w:rsidP="009D733C">
      <w:pPr>
        <w:ind w:firstLine="1440"/>
        <w:rPr>
          <w:color w:val="008000"/>
          <w:szCs w:val="24"/>
        </w:rPr>
      </w:pPr>
    </w:p>
    <w:p w:rsidR="00CD2EEA" w:rsidRPr="002B63F1" w:rsidRDefault="00CD2EEA" w:rsidP="009D733C">
      <w:pPr>
        <w:ind w:firstLine="1440"/>
        <w:rPr>
          <w:b/>
          <w:i/>
          <w:color w:val="2A11BF"/>
          <w:szCs w:val="24"/>
        </w:rPr>
      </w:pPr>
    </w:p>
    <w:p w:rsidR="00CD2EEA" w:rsidRPr="002B63F1" w:rsidRDefault="00CD2EEA" w:rsidP="009D733C">
      <w:pPr>
        <w:ind w:firstLine="1440"/>
        <w:rPr>
          <w:b/>
          <w:i/>
          <w:color w:val="2A11BF"/>
          <w:szCs w:val="24"/>
        </w:rPr>
      </w:pPr>
    </w:p>
    <w:p w:rsidR="00CD2EEA" w:rsidRPr="002B63F1" w:rsidRDefault="00CD2EEA" w:rsidP="009D733C">
      <w:pPr>
        <w:ind w:firstLine="1440"/>
        <w:rPr>
          <w:color w:val="008000"/>
          <w:szCs w:val="24"/>
        </w:rPr>
      </w:pPr>
      <w:r w:rsidRPr="002B63F1">
        <w:rPr>
          <w:color w:val="008000"/>
          <w:szCs w:val="24"/>
        </w:rPr>
        <w:t xml:space="preserve">§8º Nos casos de áreas rurais consolidadas em Áreas de Preservação Permanente no entorno de nascentes e olhos </w:t>
      </w:r>
      <w:proofErr w:type="spellStart"/>
      <w:proofErr w:type="gramStart"/>
      <w:r w:rsidRPr="002B63F1">
        <w:rPr>
          <w:color w:val="008000"/>
          <w:szCs w:val="24"/>
        </w:rPr>
        <w:t>d´água</w:t>
      </w:r>
      <w:proofErr w:type="spellEnd"/>
      <w:proofErr w:type="gramEnd"/>
      <w:r w:rsidRPr="002B63F1">
        <w:rPr>
          <w:color w:val="008000"/>
          <w:szCs w:val="24"/>
        </w:rPr>
        <w:t xml:space="preserve"> será admitida a manutenção de atividades </w:t>
      </w:r>
      <w:proofErr w:type="spellStart"/>
      <w:r w:rsidRPr="002B63F1">
        <w:rPr>
          <w:color w:val="008000"/>
          <w:szCs w:val="24"/>
        </w:rPr>
        <w:t>agrosilvipastoris</w:t>
      </w:r>
      <w:proofErr w:type="spellEnd"/>
      <w:r w:rsidRPr="002B63F1">
        <w:rPr>
          <w:color w:val="008000"/>
          <w:szCs w:val="24"/>
        </w:rPr>
        <w:t>, de ecoturismo ou de turismo rural, sendo obrigatória a recomposição do raio mínimo de 30 (trinta) metros.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lastRenderedPageBreak/>
        <w:t>§ 9º</w:t>
      </w:r>
      <w:r w:rsidRPr="002B63F1">
        <w:rPr>
          <w:szCs w:val="24"/>
        </w:rPr>
        <w:t xml:space="preserve"> Será admitida a manutenção de residências e da </w:t>
      </w:r>
      <w:proofErr w:type="spellStart"/>
      <w:r w:rsidRPr="002B63F1">
        <w:rPr>
          <w:szCs w:val="24"/>
        </w:rPr>
        <w:t>infraestrutura</w:t>
      </w:r>
      <w:proofErr w:type="spellEnd"/>
      <w:r w:rsidRPr="002B63F1">
        <w:rPr>
          <w:szCs w:val="24"/>
        </w:rPr>
        <w:t xml:space="preserve"> associada às atividades </w:t>
      </w:r>
      <w:proofErr w:type="spellStart"/>
      <w:r w:rsidRPr="002B63F1">
        <w:rPr>
          <w:szCs w:val="24"/>
        </w:rPr>
        <w:t>agrossilvipastoris</w:t>
      </w:r>
      <w:proofErr w:type="spellEnd"/>
      <w:r w:rsidRPr="002B63F1">
        <w:rPr>
          <w:szCs w:val="24"/>
        </w:rPr>
        <w:t xml:space="preserve">, de ecoturismo e de turismo rural, inclusive o acesso às mesmas, independentemente das determinações contidas </w:t>
      </w:r>
      <w:r w:rsidRPr="002B63F1">
        <w:rPr>
          <w:color w:val="008000"/>
          <w:szCs w:val="24"/>
        </w:rPr>
        <w:t>nos §§ 4º, 5º e 7º</w:t>
      </w:r>
      <w:r w:rsidRPr="002B63F1">
        <w:rPr>
          <w:szCs w:val="24"/>
        </w:rPr>
        <w:t>, desde que não estejam em área de risco de agravamento de processos erosivos e de inundações e sejam observados critérios técnicos de conservação do solo e água.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t>§ 10</w:t>
      </w:r>
      <w:r w:rsidRPr="002B63F1">
        <w:rPr>
          <w:szCs w:val="24"/>
        </w:rPr>
        <w:t xml:space="preserve"> A recomposição de que trata este artigo poderá ser feita, isolada ou conjuntamente, pelos seguintes métodos: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condução de regeneração natural de espécies nativas;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plantio de espécies nativas;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plantio de espécies nativas conjugado com a condução da regeneração natural de espécies nativas.</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 11.</w:t>
      </w:r>
      <w:r w:rsidRPr="002B63F1">
        <w:rPr>
          <w:szCs w:val="24"/>
        </w:rPr>
        <w:t xml:space="preserve"> Em todos os casos previstos neste artigo, o Poder Público, verificada a existência de risco de agravamento de processos erosivos e de inundações, determinará a adoção de medidas mitigadoras que garantam a estabilidade das margens e a qualidade da água, após deliberação do Conselho Estadual de Meio Ambiente </w:t>
      </w:r>
      <w:r w:rsidRPr="002B63F1">
        <w:rPr>
          <w:color w:val="008000"/>
          <w:szCs w:val="24"/>
        </w:rPr>
        <w:t>ou órgão colegiado estadual equivalente.</w:t>
      </w:r>
    </w:p>
    <w:p w:rsidR="00CD2EEA" w:rsidRPr="002B63F1" w:rsidRDefault="00CD2EEA" w:rsidP="009D733C">
      <w:pPr>
        <w:ind w:firstLine="1440"/>
        <w:rPr>
          <w:bCs/>
          <w:szCs w:val="24"/>
          <w:u w:val="single"/>
          <w:shd w:val="solid" w:color="FFFF00" w:fill="FFFF00"/>
        </w:rPr>
      </w:pPr>
    </w:p>
    <w:p w:rsidR="00CD2EEA" w:rsidRPr="002B63F1" w:rsidRDefault="00CD2EEA" w:rsidP="009D733C">
      <w:pPr>
        <w:ind w:firstLine="1440"/>
        <w:rPr>
          <w:szCs w:val="24"/>
        </w:rPr>
      </w:pPr>
      <w:r w:rsidRPr="002B63F1">
        <w:rPr>
          <w:color w:val="008000"/>
          <w:szCs w:val="24"/>
        </w:rPr>
        <w:t>§ 12.</w:t>
      </w:r>
      <w:r w:rsidRPr="002B63F1">
        <w:rPr>
          <w:szCs w:val="24"/>
        </w:rPr>
        <w:t xml:space="preserve"> A partir da data da publicação desta Lei e até a adesão ao PRA, fica autorizada a continuidade das atividades desenvolvidas nas áreas de que trata o </w:t>
      </w:r>
      <w:r w:rsidRPr="002B63F1">
        <w:rPr>
          <w:i/>
          <w:szCs w:val="24"/>
        </w:rPr>
        <w:t>caput</w:t>
      </w:r>
      <w:r w:rsidRPr="002B63F1">
        <w:rPr>
          <w:szCs w:val="24"/>
        </w:rPr>
        <w:t>, as quais deverão ser informadas no CAR, para fins de monitoramento, sendo exigida a adoção de medidas de conservação do solo e água.</w:t>
      </w:r>
    </w:p>
    <w:p w:rsidR="00CD2EEA" w:rsidRPr="002B63F1" w:rsidRDefault="00CD2EEA" w:rsidP="009D733C">
      <w:pPr>
        <w:ind w:firstLine="1440"/>
        <w:rPr>
          <w:szCs w:val="24"/>
        </w:rPr>
      </w:pPr>
    </w:p>
    <w:p w:rsidR="00CD2EEA" w:rsidRPr="002B63F1" w:rsidRDefault="00CD2EEA" w:rsidP="009D733C">
      <w:pPr>
        <w:ind w:firstLine="1440"/>
        <w:rPr>
          <w:iCs/>
          <w:color w:val="008000"/>
          <w:szCs w:val="24"/>
          <w:lang w:eastAsia="pt-BR"/>
        </w:rPr>
      </w:pPr>
      <w:r w:rsidRPr="002B63F1">
        <w:rPr>
          <w:iCs/>
          <w:color w:val="008000"/>
          <w:szCs w:val="24"/>
          <w:lang w:eastAsia="pt-BR"/>
        </w:rPr>
        <w:t xml:space="preserve">§ 13- As áreas de Preservação Permanente localizadas em imóveis inseridos nos limites de Unidades de Conservação de Proteção Integral criadas por ato do Poder Público até a data de promulgação desta lei não são passíveis de ter quaisquer atividades consideradas como consolidadas nos termos do </w:t>
      </w:r>
      <w:r w:rsidRPr="002B63F1">
        <w:rPr>
          <w:i/>
          <w:iCs/>
          <w:color w:val="008000"/>
          <w:szCs w:val="24"/>
          <w:lang w:eastAsia="pt-BR"/>
        </w:rPr>
        <w:t>“caput”</w:t>
      </w:r>
      <w:r w:rsidRPr="002B63F1">
        <w:rPr>
          <w:iCs/>
          <w:color w:val="008000"/>
          <w:szCs w:val="24"/>
          <w:lang w:eastAsia="pt-BR"/>
        </w:rPr>
        <w:t xml:space="preserve"> e dos parágrafos anteriores, devendo o proprietário, possuidor ou ocupante a qualquer título recuperá-las no prazo estabelecido nesta lei e de acordo com as orientações </w:t>
      </w:r>
      <w:proofErr w:type="gramStart"/>
      <w:r w:rsidRPr="002B63F1">
        <w:rPr>
          <w:iCs/>
          <w:color w:val="008000"/>
          <w:szCs w:val="24"/>
          <w:lang w:eastAsia="pt-BR"/>
        </w:rPr>
        <w:t>emitidas pelo órgão competente do SISNAMA, ouvido</w:t>
      </w:r>
      <w:proofErr w:type="gramEnd"/>
      <w:r w:rsidRPr="002B63F1">
        <w:rPr>
          <w:iCs/>
          <w:color w:val="008000"/>
          <w:szCs w:val="24"/>
          <w:lang w:eastAsia="pt-BR"/>
        </w:rPr>
        <w:t xml:space="preserve"> o órgão gestor da referida Unidade de Conservação.</w:t>
      </w:r>
    </w:p>
    <w:p w:rsidR="00CD2EEA" w:rsidRPr="002B63F1" w:rsidRDefault="00CD2EEA" w:rsidP="009D733C">
      <w:pPr>
        <w:ind w:firstLine="1440"/>
        <w:rPr>
          <w:b/>
          <w:i/>
          <w:iCs/>
          <w:color w:val="2A11BF"/>
          <w:szCs w:val="24"/>
          <w:u w:val="single"/>
          <w:lang w:eastAsia="pt-BR"/>
        </w:rPr>
      </w:pPr>
    </w:p>
    <w:p w:rsidR="00CD2EEA" w:rsidRPr="002B63F1" w:rsidRDefault="00CD2EEA" w:rsidP="009D733C">
      <w:pPr>
        <w:ind w:firstLine="1440"/>
        <w:rPr>
          <w:szCs w:val="24"/>
        </w:rPr>
      </w:pPr>
    </w:p>
    <w:p w:rsidR="00CD2EEA" w:rsidRPr="002B63F1" w:rsidRDefault="00CD2EEA" w:rsidP="009D733C">
      <w:pPr>
        <w:tabs>
          <w:tab w:val="clear" w:pos="0"/>
          <w:tab w:val="left" w:pos="708"/>
        </w:tabs>
        <w:autoSpaceDE w:val="0"/>
        <w:autoSpaceDN w:val="0"/>
        <w:adjustRightInd w:val="0"/>
        <w:ind w:firstLine="1440"/>
        <w:rPr>
          <w:iCs/>
          <w:color w:val="008000"/>
          <w:szCs w:val="24"/>
          <w:lang w:eastAsia="pt-BR"/>
        </w:rPr>
      </w:pPr>
      <w:r w:rsidRPr="002B63F1">
        <w:rPr>
          <w:iCs/>
          <w:color w:val="008000"/>
          <w:szCs w:val="24"/>
          <w:lang w:eastAsia="pt-BR"/>
        </w:rPr>
        <w:t>§ 14- Em bacias hidrográficas consideradas críticas pelo Conselho de Recursos Hídricos (</w:t>
      </w:r>
      <w:proofErr w:type="gramStart"/>
      <w:r w:rsidRPr="002B63F1">
        <w:rPr>
          <w:iCs/>
          <w:color w:val="008000"/>
          <w:szCs w:val="24"/>
          <w:lang w:eastAsia="pt-BR"/>
        </w:rPr>
        <w:t>Nacional ou Estaduais</w:t>
      </w:r>
      <w:proofErr w:type="gramEnd"/>
      <w:r w:rsidRPr="002B63F1">
        <w:rPr>
          <w:iCs/>
          <w:color w:val="008000"/>
          <w:szCs w:val="24"/>
          <w:lang w:eastAsia="pt-BR"/>
        </w:rPr>
        <w:t xml:space="preserve">), a consolidação de atividades rurais prevista no </w:t>
      </w:r>
      <w:r w:rsidRPr="002B63F1">
        <w:rPr>
          <w:i/>
          <w:iCs/>
          <w:color w:val="008000"/>
          <w:szCs w:val="24"/>
          <w:lang w:eastAsia="pt-BR"/>
        </w:rPr>
        <w:t>caput</w:t>
      </w:r>
      <w:r w:rsidRPr="002B63F1">
        <w:rPr>
          <w:iCs/>
          <w:color w:val="008000"/>
          <w:szCs w:val="24"/>
          <w:lang w:eastAsia="pt-BR"/>
        </w:rPr>
        <w:t xml:space="preserve"> deste artigo dependerá do que for definido pelo Comitê de Bacia Hidrográfica competente ou, na ausência deste, pelo Conselho Estadual de Meio Ambiente, que poderão definir metas de recuperação ou conservação da vegetação nativa superiores às estabelecidas no §4º.</w:t>
      </w:r>
    </w:p>
    <w:p w:rsidR="00CD2EEA" w:rsidRPr="00FD5039" w:rsidRDefault="00CD2EEA" w:rsidP="009D733C">
      <w:pPr>
        <w:tabs>
          <w:tab w:val="clear" w:pos="0"/>
          <w:tab w:val="left" w:pos="708"/>
        </w:tabs>
        <w:autoSpaceDE w:val="0"/>
        <w:autoSpaceDN w:val="0"/>
        <w:adjustRightInd w:val="0"/>
        <w:ind w:firstLine="1440"/>
        <w:rPr>
          <w:b/>
          <w:i/>
          <w:iCs/>
          <w:color w:val="FF0000"/>
          <w:szCs w:val="24"/>
          <w:lang w:eastAsia="pt-BR"/>
        </w:rPr>
      </w:pPr>
    </w:p>
    <w:p w:rsidR="00CD2EEA" w:rsidRPr="005E70E8" w:rsidRDefault="00CD2EEA" w:rsidP="009D733C">
      <w:pPr>
        <w:ind w:firstLine="1440"/>
        <w:rPr>
          <w:b/>
          <w:i/>
          <w:color w:val="984806"/>
          <w:szCs w:val="24"/>
        </w:rPr>
      </w:pPr>
    </w:p>
    <w:p w:rsidR="00CD2EEA" w:rsidRPr="002B63F1" w:rsidRDefault="00CD2EEA" w:rsidP="009D733C">
      <w:pPr>
        <w:ind w:firstLine="1440"/>
        <w:rPr>
          <w:szCs w:val="24"/>
        </w:rPr>
      </w:pPr>
      <w:r w:rsidRPr="002B63F1">
        <w:rPr>
          <w:b/>
          <w:szCs w:val="24"/>
        </w:rPr>
        <w:t>Art. 62.</w:t>
      </w:r>
      <w:r w:rsidRPr="002B63F1">
        <w:rPr>
          <w:szCs w:val="24"/>
        </w:rPr>
        <w:t xml:space="preserve"> Para os reservatórios artificiais de água destinados a geração de energia ou abastecimento público, que foram registrados ou tiveram seus contratos de concessão ou autorização assinados anteriormente à Medida Provisória nº 2.166-67, de 24 de agosto de 2001, a faixa da Área de Preservação Permanente será a distância entre o nível máximo operativo normal e a cota máxima </w:t>
      </w:r>
      <w:proofErr w:type="spellStart"/>
      <w:r w:rsidRPr="002B63F1">
        <w:rPr>
          <w:i/>
          <w:szCs w:val="24"/>
        </w:rPr>
        <w:t>maximorum</w:t>
      </w:r>
      <w:proofErr w:type="spellEnd"/>
      <w:r w:rsidRPr="002B63F1">
        <w:rPr>
          <w:szCs w:val="24"/>
        </w:rPr>
        <w:t xml:space="preserve">. </w:t>
      </w:r>
    </w:p>
    <w:p w:rsidR="00CD2EEA" w:rsidRPr="002B63F1" w:rsidRDefault="00CD2EEA" w:rsidP="009D733C">
      <w:pPr>
        <w:ind w:firstLine="1440"/>
        <w:rPr>
          <w:szCs w:val="24"/>
        </w:rPr>
      </w:pPr>
    </w:p>
    <w:p w:rsidR="00CD2EEA" w:rsidRPr="002B63F1" w:rsidRDefault="00CD2EEA" w:rsidP="009D733C">
      <w:pPr>
        <w:autoSpaceDE w:val="0"/>
        <w:autoSpaceDN w:val="0"/>
        <w:adjustRightInd w:val="0"/>
        <w:ind w:firstLine="1440"/>
        <w:rPr>
          <w:szCs w:val="24"/>
        </w:rPr>
      </w:pPr>
      <w:r w:rsidRPr="002B63F1">
        <w:rPr>
          <w:b/>
          <w:color w:val="008000"/>
          <w:szCs w:val="24"/>
        </w:rPr>
        <w:lastRenderedPageBreak/>
        <w:t>Art. 63.</w:t>
      </w:r>
      <w:r w:rsidRPr="002B63F1">
        <w:rPr>
          <w:b/>
          <w:szCs w:val="24"/>
        </w:rPr>
        <w:t xml:space="preserve"> </w:t>
      </w:r>
      <w:r w:rsidRPr="002B63F1">
        <w:rPr>
          <w:szCs w:val="24"/>
        </w:rPr>
        <w:t xml:space="preserve">Nas áreas rurais consolidadas nos locais de que tratam os </w:t>
      </w:r>
      <w:r w:rsidRPr="002B63F1">
        <w:rPr>
          <w:color w:val="008000"/>
          <w:szCs w:val="24"/>
        </w:rPr>
        <w:t>incisos V, VIII, IX e X do art. 4º será admitida</w:t>
      </w:r>
      <w:r w:rsidRPr="002B63F1">
        <w:rPr>
          <w:szCs w:val="24"/>
        </w:rPr>
        <w:t xml:space="preserve"> a manutenção de atividades florestais, culturas de espécies lenhosas, perenes ou de ciclo longo, bem como da </w:t>
      </w:r>
      <w:proofErr w:type="spellStart"/>
      <w:r w:rsidRPr="002B63F1">
        <w:rPr>
          <w:szCs w:val="24"/>
        </w:rPr>
        <w:t>infraestrutura</w:t>
      </w:r>
      <w:proofErr w:type="spellEnd"/>
      <w:r w:rsidRPr="002B63F1">
        <w:rPr>
          <w:szCs w:val="24"/>
        </w:rPr>
        <w:t xml:space="preserve"> física associada ao desenvolvimento dessas atividades, vedada a conversão de novas áreas para uso alternativo do solo.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O pastoreio extensivo nos locais referidos no </w:t>
      </w:r>
      <w:r w:rsidRPr="002B63F1">
        <w:rPr>
          <w:i/>
          <w:szCs w:val="24"/>
        </w:rPr>
        <w:t>caput</w:t>
      </w:r>
      <w:r w:rsidRPr="002B63F1">
        <w:rPr>
          <w:szCs w:val="24"/>
        </w:rPr>
        <w:t xml:space="preserve"> deverá ficar restrito às áreas de vegetação campestre natural.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A manutenção das culturas e da </w:t>
      </w:r>
      <w:proofErr w:type="spellStart"/>
      <w:r w:rsidRPr="002B63F1">
        <w:rPr>
          <w:szCs w:val="24"/>
        </w:rPr>
        <w:t>infraestrutura</w:t>
      </w:r>
      <w:proofErr w:type="spellEnd"/>
      <w:r w:rsidRPr="002B63F1">
        <w:rPr>
          <w:szCs w:val="24"/>
        </w:rPr>
        <w:t xml:space="preserve"> de que trata o </w:t>
      </w:r>
      <w:r w:rsidRPr="002B63F1">
        <w:rPr>
          <w:i/>
          <w:szCs w:val="24"/>
        </w:rPr>
        <w:t xml:space="preserve">caput </w:t>
      </w:r>
      <w:r w:rsidRPr="002B63F1">
        <w:rPr>
          <w:szCs w:val="24"/>
        </w:rPr>
        <w:t>fica condicionada à adoção de práticas conservacionistas do solo e água indicadas pelos órgãos de assistência técnica rural.</w:t>
      </w:r>
    </w:p>
    <w:p w:rsidR="00CD2EEA" w:rsidRPr="002B63F1" w:rsidRDefault="00CD2EEA" w:rsidP="009D733C">
      <w:pPr>
        <w:ind w:firstLine="1440"/>
        <w:rPr>
          <w:szCs w:val="24"/>
        </w:rPr>
      </w:pPr>
    </w:p>
    <w:p w:rsidR="00CD2EEA" w:rsidRPr="002B63F1" w:rsidRDefault="00CD2EEA" w:rsidP="009D733C">
      <w:pPr>
        <w:autoSpaceDE w:val="0"/>
        <w:autoSpaceDN w:val="0"/>
        <w:adjustRightInd w:val="0"/>
        <w:ind w:firstLine="1440"/>
        <w:rPr>
          <w:color w:val="008000"/>
          <w:szCs w:val="24"/>
          <w:lang w:eastAsia="pt-BR"/>
        </w:rPr>
      </w:pPr>
      <w:r w:rsidRPr="002B63F1">
        <w:rPr>
          <w:color w:val="008000"/>
          <w:szCs w:val="24"/>
          <w:lang w:eastAsia="pt-BR"/>
        </w:rPr>
        <w:t xml:space="preserve">§ 3º Admite-se nas Áreas de Preservação Permanente, previstas no inciso VIII do art. 4º, dos imóveis rurais de até </w:t>
      </w:r>
      <w:proofErr w:type="gramStart"/>
      <w:r w:rsidRPr="002B63F1">
        <w:rPr>
          <w:color w:val="008000"/>
          <w:szCs w:val="24"/>
          <w:lang w:eastAsia="pt-BR"/>
        </w:rPr>
        <w:t>4</w:t>
      </w:r>
      <w:proofErr w:type="gramEnd"/>
      <w:r w:rsidRPr="002B63F1">
        <w:rPr>
          <w:color w:val="008000"/>
          <w:szCs w:val="24"/>
          <w:lang w:eastAsia="pt-BR"/>
        </w:rPr>
        <w:t xml:space="preserve"> (quatro) módulos fiscais, no âmbito do PRA, a partir de boas práticas agronômicas e de conservação de solo e água, mediante deliberação dos Conselhos Estaduais de Meio Ambiente ou órgãos colegiados estaduais equivalentes, a consolidação de outras atividades </w:t>
      </w:r>
      <w:proofErr w:type="spellStart"/>
      <w:r w:rsidRPr="002B63F1">
        <w:rPr>
          <w:color w:val="008000"/>
          <w:szCs w:val="24"/>
          <w:lang w:eastAsia="pt-BR"/>
        </w:rPr>
        <w:t>agrossilvipastoris</w:t>
      </w:r>
      <w:proofErr w:type="spellEnd"/>
      <w:r w:rsidRPr="002B63F1">
        <w:rPr>
          <w:color w:val="008000"/>
          <w:szCs w:val="24"/>
          <w:lang w:eastAsia="pt-BR"/>
        </w:rPr>
        <w:t>, ressalvadas as situações de risco de vida.</w:t>
      </w:r>
    </w:p>
    <w:p w:rsidR="00CD2EEA" w:rsidRPr="002B63F1" w:rsidRDefault="00CD2EEA" w:rsidP="009D733C">
      <w:pPr>
        <w:autoSpaceDE w:val="0"/>
        <w:autoSpaceDN w:val="0"/>
        <w:adjustRightInd w:val="0"/>
        <w:ind w:firstLine="1440"/>
        <w:rPr>
          <w:color w:val="008000"/>
          <w:szCs w:val="24"/>
          <w:lang w:eastAsia="pt-BR"/>
        </w:rPr>
      </w:pPr>
    </w:p>
    <w:p w:rsidR="00CD2EEA" w:rsidRPr="002B63F1" w:rsidRDefault="00CD2EEA" w:rsidP="009D733C">
      <w:pPr>
        <w:ind w:firstLine="1440"/>
        <w:rPr>
          <w:b/>
          <w:i/>
          <w:color w:val="2A11BF"/>
          <w:szCs w:val="24"/>
        </w:rPr>
      </w:pPr>
    </w:p>
    <w:p w:rsidR="00CD2EEA" w:rsidRPr="002B63F1" w:rsidRDefault="00CD2EEA" w:rsidP="009D733C">
      <w:pPr>
        <w:ind w:firstLine="1440"/>
        <w:rPr>
          <w:szCs w:val="24"/>
        </w:rPr>
      </w:pPr>
      <w:r w:rsidRPr="002B63F1">
        <w:rPr>
          <w:b/>
          <w:szCs w:val="24"/>
        </w:rPr>
        <w:t>Art. 64.</w:t>
      </w:r>
      <w:r w:rsidRPr="002B63F1">
        <w:rPr>
          <w:szCs w:val="24"/>
        </w:rPr>
        <w:t xml:space="preserve"> Serão mantidas, excepcionalmente, para garantir a continuidade do uso </w:t>
      </w:r>
      <w:proofErr w:type="spellStart"/>
      <w:r w:rsidRPr="002B63F1">
        <w:rPr>
          <w:szCs w:val="24"/>
        </w:rPr>
        <w:t>antrópico</w:t>
      </w:r>
      <w:proofErr w:type="spellEnd"/>
      <w:r w:rsidRPr="002B63F1">
        <w:rPr>
          <w:szCs w:val="24"/>
        </w:rPr>
        <w:t xml:space="preserve"> consolidado, as ocupações em </w:t>
      </w:r>
      <w:proofErr w:type="spellStart"/>
      <w:r w:rsidRPr="002B63F1">
        <w:rPr>
          <w:szCs w:val="24"/>
        </w:rPr>
        <w:t>apicum</w:t>
      </w:r>
      <w:proofErr w:type="spellEnd"/>
      <w:r w:rsidRPr="002B63F1">
        <w:rPr>
          <w:szCs w:val="24"/>
        </w:rPr>
        <w:t xml:space="preserve"> e </w:t>
      </w:r>
      <w:proofErr w:type="gramStart"/>
      <w:r w:rsidRPr="002B63F1">
        <w:rPr>
          <w:szCs w:val="24"/>
        </w:rPr>
        <w:t>salgado existentes em 22 de julho de 2008</w:t>
      </w:r>
      <w:proofErr w:type="gramEnd"/>
      <w:r w:rsidRPr="002B63F1">
        <w:rPr>
          <w:szCs w:val="24"/>
        </w:rPr>
        <w:t>.</w:t>
      </w:r>
    </w:p>
    <w:p w:rsidR="00CD2EEA" w:rsidRPr="002B63F1" w:rsidRDefault="00CD2EEA" w:rsidP="009D733C">
      <w:pPr>
        <w:ind w:firstLine="1440"/>
        <w:rPr>
          <w:szCs w:val="24"/>
          <w:shd w:val="solid" w:color="FFFF00" w:fill="FFFF00"/>
        </w:rPr>
      </w:pPr>
    </w:p>
    <w:p w:rsidR="00CD2EEA" w:rsidRPr="002B63F1" w:rsidRDefault="00CD2EEA" w:rsidP="009D733C">
      <w:pPr>
        <w:ind w:firstLine="1440"/>
        <w:rPr>
          <w:bCs/>
          <w:szCs w:val="24"/>
        </w:rPr>
      </w:pPr>
      <w:r w:rsidRPr="002B63F1">
        <w:rPr>
          <w:b/>
          <w:bCs/>
          <w:szCs w:val="24"/>
        </w:rPr>
        <w:t xml:space="preserve">Art. 65. </w:t>
      </w:r>
      <w:r w:rsidRPr="002B63F1">
        <w:rPr>
          <w:szCs w:val="24"/>
        </w:rPr>
        <w:t xml:space="preserve">Na regularização fundiária de interesse social dos assentamentos inseridos em área urbana de ocupação consolidada e que ocupam Áreas de Preservação Permanente, a regularização ambiental será admitida por meio da aprovação do projeto de regularização fundiária, na forma da Lei nº 11.977, de </w:t>
      </w:r>
      <w:proofErr w:type="gramStart"/>
      <w:r w:rsidRPr="002B63F1">
        <w:rPr>
          <w:szCs w:val="24"/>
        </w:rPr>
        <w:t>7</w:t>
      </w:r>
      <w:proofErr w:type="gramEnd"/>
      <w:r w:rsidRPr="002B63F1">
        <w:rPr>
          <w:szCs w:val="24"/>
        </w:rPr>
        <w:t xml:space="preserve"> de julho de 2009.</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O projeto de regularização fundiária de interesse social deverá incluir estudo técnico que demonstre a melhoria das condições ambientais em relação à situação anterior com a adoção das medidas preconizadas nele.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O estudo técnico mencionado no § 1º deverá conter, no mínimo, os seguintes elementos: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caracterização da situação ambiental da área a ser regularizada;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especificação dos sistemas de saneamento básico;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proposição de intervenções para a prevenção e o controle de riscos geotécnicos e de inundações;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recuperação de áreas degradadas e daquelas não passíveis de regularização;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comprovação da melhoria das condições de sustentabilidade urbano-ambiental, considerados o uso adequado dos recursos hídricos, a não ocupação das áreas de risco e a proteção das unidades de conservação, quando for o caso;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VI - comprovação da melhoria da </w:t>
      </w:r>
      <w:proofErr w:type="spellStart"/>
      <w:r w:rsidRPr="002B63F1">
        <w:rPr>
          <w:szCs w:val="24"/>
        </w:rPr>
        <w:t>habitabilidade</w:t>
      </w:r>
      <w:proofErr w:type="spellEnd"/>
      <w:r w:rsidRPr="002B63F1">
        <w:rPr>
          <w:szCs w:val="24"/>
        </w:rPr>
        <w:t xml:space="preserve"> dos moradores propiciada pela regularização proposta; 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 - garantia de acesso público às praias e aos corpos d'água.</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66.</w:t>
      </w:r>
      <w:r w:rsidRPr="002B63F1">
        <w:rPr>
          <w:b/>
          <w:szCs w:val="24"/>
        </w:rPr>
        <w:t xml:space="preserve"> </w:t>
      </w:r>
      <w:r w:rsidRPr="002B63F1">
        <w:rPr>
          <w:szCs w:val="24"/>
        </w:rPr>
        <w:t xml:space="preserve">Na regularização fundiária de interesse específico dos assentamentos inseridos em área urbana consolidada e que ocupam Áreas de Preservação Permanente, não identificadas como áreas de risco, a regularização ambiental será admitida por meio da aprovação do projeto de regularização fundiária, na forma da Lei nº 11.977, de </w:t>
      </w:r>
      <w:proofErr w:type="gramStart"/>
      <w:r w:rsidRPr="002B63F1">
        <w:rPr>
          <w:szCs w:val="24"/>
        </w:rPr>
        <w:t>7</w:t>
      </w:r>
      <w:proofErr w:type="gramEnd"/>
      <w:r w:rsidRPr="002B63F1">
        <w:rPr>
          <w:szCs w:val="24"/>
        </w:rPr>
        <w:t xml:space="preserve"> de julho de 2009.</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1º O processo de regularização ambiental, para fins de previa autorização pelo órgão ambiental competente, deverá ser instruído com os seguintes elementos: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a caracterização físico-ambiental, social, cultural e econômica da área;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 identificação dos recursos ambientais, dos passivos e fragilidades ambientais, restrições e potencialidades da área;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especificação e avaliação dos sistemas de infra-estrutura urbana e de saneamento básico implantados, outros serviços e equipamentos públicos;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IV - a identificação das unidades de conservação e das áreas de proteção de mananciais na área de influência direta da ocupação, sejam elas águas superficiais ou subterrâneas;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 - a especificação da ocupação consolidada existente na área;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 - a identificação das áreas consideradas de risco de inundações e de movimentos de massa rochosa, tais como, deslizamento, queda e rolamento de blocos, corrida de lama e outras definidas como de risco geotécnico;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 - a indicação das faixas ou áreas em que devem ser resguardadas as características típicas da APP com a devida proposta de recuperação de áreas degradadas e daquelas não passíveis de regularização;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VIII - a avaliação dos riscos ambientais;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IX - comprovação da melhoria das condições de sustentabilidade urbano-ambiental e de </w:t>
      </w:r>
      <w:proofErr w:type="spellStart"/>
      <w:r w:rsidRPr="002B63F1">
        <w:rPr>
          <w:szCs w:val="24"/>
        </w:rPr>
        <w:t>habitabilidade</w:t>
      </w:r>
      <w:proofErr w:type="spellEnd"/>
      <w:r w:rsidRPr="002B63F1">
        <w:rPr>
          <w:szCs w:val="24"/>
        </w:rPr>
        <w:t xml:space="preserve"> dos moradores a partir da regularização; 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X - a demonstração de garantia de acesso livre e gratuito pela população às praias e aos corpos de água, quando couber.</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Para fins da regularização ambiental prevista no </w:t>
      </w:r>
      <w:r w:rsidRPr="002B63F1">
        <w:rPr>
          <w:i/>
          <w:iCs/>
          <w:szCs w:val="24"/>
        </w:rPr>
        <w:t>caput</w:t>
      </w:r>
      <w:r w:rsidRPr="002B63F1">
        <w:rPr>
          <w:szCs w:val="24"/>
        </w:rPr>
        <w:t xml:space="preserve">, ao longo dos rios ou de qualquer curso </w:t>
      </w:r>
      <w:proofErr w:type="spellStart"/>
      <w:proofErr w:type="gramStart"/>
      <w:r w:rsidRPr="002B63F1">
        <w:rPr>
          <w:szCs w:val="24"/>
        </w:rPr>
        <w:t>d´água</w:t>
      </w:r>
      <w:proofErr w:type="spellEnd"/>
      <w:proofErr w:type="gramEnd"/>
      <w:r w:rsidRPr="002B63F1">
        <w:rPr>
          <w:szCs w:val="24"/>
        </w:rPr>
        <w:t xml:space="preserve">, será mantida faixa não </w:t>
      </w:r>
      <w:proofErr w:type="spellStart"/>
      <w:r w:rsidRPr="002B63F1">
        <w:rPr>
          <w:szCs w:val="24"/>
        </w:rPr>
        <w:t>edificável</w:t>
      </w:r>
      <w:proofErr w:type="spellEnd"/>
      <w:r w:rsidRPr="002B63F1">
        <w:rPr>
          <w:szCs w:val="24"/>
        </w:rPr>
        <w:t xml:space="preserve"> com largura mínima de 15 (quinze) metros de cada lado.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 xml:space="preserve">§ 3º Em áreas urbanas tombadas como patrimônio histórico e cultural, a faixa não </w:t>
      </w:r>
      <w:proofErr w:type="spellStart"/>
      <w:r w:rsidRPr="002B63F1">
        <w:rPr>
          <w:szCs w:val="24"/>
        </w:rPr>
        <w:t>edificável</w:t>
      </w:r>
      <w:proofErr w:type="spellEnd"/>
      <w:r w:rsidRPr="002B63F1">
        <w:rPr>
          <w:szCs w:val="24"/>
        </w:rPr>
        <w:t xml:space="preserve"> de que trata o § 2º poderá ser redefinida de maneira a atender aos parâmetros do ato do tombamento.</w:t>
      </w:r>
    </w:p>
    <w:p w:rsidR="00CD2EEA" w:rsidRPr="002B63F1" w:rsidRDefault="00CD2EEA" w:rsidP="009D733C">
      <w:pPr>
        <w:ind w:firstLine="1440"/>
        <w:rPr>
          <w:szCs w:val="24"/>
          <w:shd w:val="solid" w:color="FFFF00" w:fill="FFFF00"/>
        </w:rPr>
      </w:pPr>
    </w:p>
    <w:p w:rsidR="00CD2EEA" w:rsidRPr="002B63F1" w:rsidRDefault="00CD2EEA" w:rsidP="009D733C">
      <w:pPr>
        <w:jc w:val="center"/>
        <w:rPr>
          <w:b/>
          <w:bCs/>
          <w:szCs w:val="24"/>
        </w:rPr>
      </w:pPr>
      <w:r w:rsidRPr="002B63F1">
        <w:rPr>
          <w:b/>
          <w:bCs/>
          <w:szCs w:val="24"/>
        </w:rPr>
        <w:t>Seção III</w:t>
      </w:r>
    </w:p>
    <w:p w:rsidR="00CD2EEA" w:rsidRPr="002B63F1" w:rsidRDefault="00CD2EEA" w:rsidP="009D733C">
      <w:pPr>
        <w:jc w:val="center"/>
        <w:rPr>
          <w:b/>
          <w:bCs/>
          <w:szCs w:val="24"/>
        </w:rPr>
      </w:pPr>
      <w:r w:rsidRPr="002B63F1">
        <w:rPr>
          <w:b/>
          <w:bCs/>
          <w:szCs w:val="24"/>
        </w:rPr>
        <w:t>Das Áreas Consolidadas em</w:t>
      </w:r>
    </w:p>
    <w:p w:rsidR="00CD2EEA" w:rsidRPr="002B63F1" w:rsidRDefault="00CD2EEA" w:rsidP="009D733C">
      <w:pPr>
        <w:jc w:val="center"/>
        <w:rPr>
          <w:b/>
          <w:bCs/>
          <w:szCs w:val="24"/>
        </w:rPr>
      </w:pPr>
      <w:r w:rsidRPr="002B63F1">
        <w:rPr>
          <w:b/>
          <w:bCs/>
          <w:szCs w:val="24"/>
        </w:rPr>
        <w:t>Áreas De Reserva Legal</w:t>
      </w:r>
    </w:p>
    <w:p w:rsidR="00CD2EEA" w:rsidRPr="002B63F1" w:rsidRDefault="00CD2EEA" w:rsidP="009D733C">
      <w:pPr>
        <w:ind w:firstLine="1440"/>
        <w:rPr>
          <w:bCs/>
          <w:szCs w:val="24"/>
        </w:rPr>
      </w:pPr>
    </w:p>
    <w:p w:rsidR="00CD2EEA" w:rsidRPr="002B63F1" w:rsidRDefault="00CD2EEA" w:rsidP="009D733C">
      <w:pPr>
        <w:ind w:firstLine="1440"/>
        <w:rPr>
          <w:szCs w:val="24"/>
        </w:rPr>
      </w:pPr>
      <w:r w:rsidRPr="002B63F1">
        <w:rPr>
          <w:b/>
          <w:bCs/>
          <w:szCs w:val="24"/>
        </w:rPr>
        <w:t xml:space="preserve">Art. 67. </w:t>
      </w:r>
      <w:r w:rsidRPr="002B63F1">
        <w:rPr>
          <w:szCs w:val="24"/>
        </w:rPr>
        <w:t xml:space="preserve">O proprietário ou possuidor de imóvel rural que detinha, em 22 de julho de 2008, área de Reserva Legal em extensão inferior ao estabelecido no art. 12, poderá regularizar sua situação, independentemente da adesão ao PRA, adotando as seguintes alternativas, isolada ou conjuntamente: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recompor a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permitir a regeneração natural da vegetação na área de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compensar a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A obrigação prevista no </w:t>
      </w:r>
      <w:r w:rsidRPr="002B63F1">
        <w:rPr>
          <w:i/>
          <w:iCs/>
          <w:szCs w:val="24"/>
        </w:rPr>
        <w:t>caput</w:t>
      </w:r>
      <w:r w:rsidRPr="002B63F1">
        <w:rPr>
          <w:szCs w:val="24"/>
        </w:rPr>
        <w:t xml:space="preserve"> tem natureza real e é transmitida ao sucessor no caso de transferência de domínio ou posse do imóvel rural.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2º A recomposição de que trata o inciso I do </w:t>
      </w:r>
      <w:r w:rsidRPr="002B63F1">
        <w:rPr>
          <w:i/>
          <w:iCs/>
          <w:szCs w:val="24"/>
        </w:rPr>
        <w:t xml:space="preserve">caput </w:t>
      </w:r>
      <w:r w:rsidRPr="002B63F1">
        <w:rPr>
          <w:szCs w:val="24"/>
        </w:rPr>
        <w:t xml:space="preserve">deverá atender aos critérios estipulados pelo órgão competente do SISNAMA e ser concluída em até 20 (vinte) anos, abrangendo, a cada </w:t>
      </w:r>
      <w:proofErr w:type="gramStart"/>
      <w:r w:rsidRPr="002B63F1">
        <w:rPr>
          <w:szCs w:val="24"/>
        </w:rPr>
        <w:t>2</w:t>
      </w:r>
      <w:proofErr w:type="gramEnd"/>
      <w:r w:rsidRPr="002B63F1">
        <w:rPr>
          <w:szCs w:val="24"/>
        </w:rPr>
        <w:t xml:space="preserve"> (dois) anos, no mínimo 1/10 (um décimo) da área total necessária à sua complementação.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3º A recomposição de que trata o inciso I do </w:t>
      </w:r>
      <w:r w:rsidRPr="002B63F1">
        <w:rPr>
          <w:i/>
          <w:iCs/>
          <w:szCs w:val="24"/>
        </w:rPr>
        <w:t>caput</w:t>
      </w:r>
      <w:r w:rsidRPr="002B63F1">
        <w:rPr>
          <w:szCs w:val="24"/>
        </w:rPr>
        <w:t xml:space="preserve"> poderá ser realizada mediante o plantio intercalado de espécies nativas e exóticas, em sistema </w:t>
      </w:r>
      <w:proofErr w:type="spellStart"/>
      <w:r w:rsidRPr="002B63F1">
        <w:rPr>
          <w:szCs w:val="24"/>
        </w:rPr>
        <w:t>agroflorestal</w:t>
      </w:r>
      <w:proofErr w:type="spellEnd"/>
      <w:r w:rsidRPr="002B63F1">
        <w:rPr>
          <w:szCs w:val="24"/>
        </w:rPr>
        <w:t>, observados os seguintes parâmetros: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o plantio de espécies exóticas deverá ser combinado com as espécies nativas de ocorrência regional;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 área recomposta com espécies exóticas, não poderá exceder a 50% (</w:t>
      </w:r>
      <w:proofErr w:type="spellStart"/>
      <w:r w:rsidRPr="002B63F1">
        <w:rPr>
          <w:szCs w:val="24"/>
        </w:rPr>
        <w:t>cinquenta</w:t>
      </w:r>
      <w:proofErr w:type="spellEnd"/>
      <w:r w:rsidRPr="002B63F1">
        <w:rPr>
          <w:szCs w:val="24"/>
        </w:rPr>
        <w:t xml:space="preserve"> por cento) da área total a ser recuperada.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4º Os proprietários ou possuidores do imóvel que optarem por recompor a Reserva Legal na forma dos §§ 2º e 3º </w:t>
      </w:r>
      <w:proofErr w:type="gramStart"/>
      <w:r w:rsidRPr="002B63F1">
        <w:rPr>
          <w:szCs w:val="24"/>
        </w:rPr>
        <w:t>terão</w:t>
      </w:r>
      <w:proofErr w:type="gramEnd"/>
      <w:r w:rsidRPr="002B63F1">
        <w:rPr>
          <w:szCs w:val="24"/>
        </w:rPr>
        <w:t xml:space="preserve"> direito à sua exploração econômica, nos termos desta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5º A compensação de que trata o inciso III do </w:t>
      </w:r>
      <w:r w:rsidRPr="002B63F1">
        <w:rPr>
          <w:i/>
          <w:iCs/>
          <w:szCs w:val="24"/>
        </w:rPr>
        <w:t xml:space="preserve">caput </w:t>
      </w:r>
      <w:r w:rsidRPr="002B63F1">
        <w:rPr>
          <w:szCs w:val="24"/>
        </w:rPr>
        <w:t>deverá ser precedida pela inscrição da propriedade no CAR e poderá ser feita mediante: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 – aquisição de Cota de Reserva </w:t>
      </w:r>
      <w:proofErr w:type="gramStart"/>
      <w:r w:rsidRPr="002B63F1">
        <w:rPr>
          <w:szCs w:val="24"/>
        </w:rPr>
        <w:t>Ambiental –CRA</w:t>
      </w:r>
      <w:proofErr w:type="gramEnd"/>
      <w:r w:rsidRPr="002B63F1">
        <w:rPr>
          <w:szCs w:val="24"/>
        </w:rPr>
        <w:t xml:space="preserve">;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arrendamento de área sob regime de Servidão Ambiental ou Reserva Legal;</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III – doação ao Poder Público de área localizada no interior de Unidade de Conservação de domínio público pendente de regularização fundiária;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IV – cadastramento de outra área equivalente e excedente à Reserva Legal, em imóvel de mesma titularidade ou adquirida em imóvel de terceiro, com vegetação nativa estabelecida, em regeneração ou recomposição, desde que localizada no mesmo bioma. </w:t>
      </w:r>
    </w:p>
    <w:p w:rsidR="00CD2EEA" w:rsidRPr="002B63F1" w:rsidRDefault="00CD2EEA" w:rsidP="009D733C">
      <w:pPr>
        <w:ind w:firstLine="1440"/>
        <w:rPr>
          <w:b/>
          <w:color w:val="2A11BF"/>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6º As áreas a serem utilizadas para compensação na forma do § 5º deverão: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ser equivalentes em extensão à área da Reserva Legal a ser compensada;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 - estar localizadas no mesmo bioma da área de Reserva Legal a ser compensada;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III - se fora do Estado, estar localizadas em áreas identificadas como prioritárias pela União ou pelos Estados.</w:t>
      </w:r>
    </w:p>
    <w:p w:rsidR="00CD2EEA" w:rsidRPr="002B63F1" w:rsidRDefault="00CD2EEA" w:rsidP="009D733C">
      <w:pPr>
        <w:ind w:firstLine="1440"/>
        <w:rPr>
          <w:b/>
          <w:i/>
          <w:color w:val="0000FF"/>
          <w:szCs w:val="24"/>
        </w:rPr>
      </w:pPr>
    </w:p>
    <w:p w:rsidR="00CD2EEA" w:rsidRPr="002B63F1" w:rsidRDefault="00CD2EEA" w:rsidP="009D733C">
      <w:pPr>
        <w:ind w:firstLine="1440"/>
        <w:rPr>
          <w:szCs w:val="24"/>
        </w:rPr>
      </w:pPr>
      <w:r w:rsidRPr="002B63F1">
        <w:rPr>
          <w:szCs w:val="24"/>
        </w:rPr>
        <w:t>§ 7º A definição de áreas prioritárias de que trata o § 6º buscará favorecer, entre outros, a recuperação de bacias hidrográficas excessivamente desmatadas, a criação de corredores ecológicos, a conservação de grandes áreas protegidas, a conservação ou recuperação de ecossistemas ou espécies ameaçados.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8º Quando se tratar de imóveis públicos, a compensação de que trata o inciso III do </w:t>
      </w:r>
      <w:r w:rsidRPr="002B63F1">
        <w:rPr>
          <w:i/>
          <w:iCs/>
          <w:szCs w:val="24"/>
        </w:rPr>
        <w:t>caput,</w:t>
      </w:r>
      <w:r w:rsidRPr="002B63F1">
        <w:rPr>
          <w:szCs w:val="24"/>
        </w:rPr>
        <w:t xml:space="preserve"> poderá ser feita mediante concessão de direito real de uso ou doação, por parte da pessoa jurídica de direito público proprietária de imóvel rural, que não detém Reserva Legal em extensão suficiente ao órgão público responsável pela Unidade de Conservação de área localizada no interior de Unidade de Conservação de domínio público, a ser criada ou pendente de regularização fundiária.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9º As medidas de compensação previstas neste artigo não poderão ser utilizadas como forma de viabilizar a conversão de novas áreas para uso alternativo do solo.</w:t>
      </w:r>
    </w:p>
    <w:p w:rsidR="00CD2EEA" w:rsidRPr="002B63F1" w:rsidRDefault="00CD2EEA" w:rsidP="009D733C">
      <w:pPr>
        <w:ind w:firstLine="1440"/>
        <w:rPr>
          <w:szCs w:val="24"/>
        </w:rPr>
      </w:pPr>
    </w:p>
    <w:p w:rsidR="00CD2EEA" w:rsidRDefault="00CD2EEA" w:rsidP="009D733C">
      <w:pPr>
        <w:ind w:firstLine="1440"/>
        <w:rPr>
          <w:szCs w:val="24"/>
        </w:rPr>
      </w:pPr>
      <w:r w:rsidRPr="002B63F1">
        <w:rPr>
          <w:b/>
          <w:szCs w:val="24"/>
        </w:rPr>
        <w:t>Art. 68.</w:t>
      </w:r>
      <w:r w:rsidRPr="002B63F1">
        <w:rPr>
          <w:szCs w:val="24"/>
        </w:rPr>
        <w:t xml:space="preserve"> Nos imóveis rurais que detinham, em 22 de julho de 2008, área de até </w:t>
      </w:r>
      <w:proofErr w:type="gramStart"/>
      <w:r w:rsidRPr="002B63F1">
        <w:rPr>
          <w:szCs w:val="24"/>
        </w:rPr>
        <w:t>4</w:t>
      </w:r>
      <w:proofErr w:type="gramEnd"/>
      <w:r w:rsidRPr="002B63F1">
        <w:rPr>
          <w:szCs w:val="24"/>
        </w:rPr>
        <w:t xml:space="preserve"> (quatro) módulos fiscais, e que possuam remanescente de vegetação nativa em percentuais inferiores ao previsto no art. 12, a Reserva Legal será constituída com a área ocupada com a vegetação nativa existente em 22 de julho de 2008, vedadas novas conversões para uso alternativo do solo.</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color w:val="008000"/>
          <w:szCs w:val="24"/>
        </w:rPr>
        <w:t>Art. 69.</w:t>
      </w:r>
      <w:r w:rsidRPr="002B63F1">
        <w:rPr>
          <w:szCs w:val="24"/>
        </w:rPr>
        <w:t xml:space="preserve"> Os proprietários ou possuidores de imóveis rurais que realizaram supressão de vegetação nativa, respeitando os percentuais de Reserva Legal previstos pela legislação em vigor à época em que ocorreu a supressão, ficam dispensados de promover a recomposição, compensação, ou regeneração para os percentuais exigidos nesta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color w:val="008000"/>
          <w:szCs w:val="24"/>
        </w:rPr>
        <w:lastRenderedPageBreak/>
        <w:t>§ 1º</w:t>
      </w:r>
      <w:r w:rsidRPr="002B63F1">
        <w:rPr>
          <w:szCs w:val="24"/>
        </w:rPr>
        <w:t xml:space="preserve"> Os proprietários ou possuidores de imóveis rurais poderão provar essas situações consolidadas por documentos tais como a descrição de fatos históricos de ocupação da região, registros de comercialização, dados agropecuários da atividade, contratos e documentos bancários relativos à produção, e por todos os outros meios de prova em direito admitidos.</w:t>
      </w:r>
    </w:p>
    <w:p w:rsidR="00CD2EEA" w:rsidRPr="002B63F1" w:rsidRDefault="00CD2EEA" w:rsidP="009D733C">
      <w:pPr>
        <w:ind w:firstLine="1440"/>
        <w:rPr>
          <w:szCs w:val="24"/>
        </w:rPr>
      </w:pPr>
    </w:p>
    <w:p w:rsidR="00CD2EEA" w:rsidRPr="002B63F1" w:rsidRDefault="00CD2EEA" w:rsidP="009D733C">
      <w:pPr>
        <w:ind w:firstLine="1440"/>
        <w:rPr>
          <w:color w:val="008000"/>
          <w:szCs w:val="24"/>
        </w:rPr>
      </w:pPr>
      <w:r w:rsidRPr="002B63F1">
        <w:rPr>
          <w:color w:val="008000"/>
          <w:szCs w:val="24"/>
        </w:rPr>
        <w:t>§ 2º Os proprietários ou possuidores de imóveis rurais, na Amazônia Legal, e seus herdeiros necessários que possuam índice de reserva legal maior que 50% de cobertura florestal e não realizaram a supressão da vegetação nos percentuais previstos pela legislação em vigor à época, poderão utilizar a área excedente de reserva legal também para fins de constituição de servidão ambiental, cota de reserva legal e outros instrumentos congêneres previstos nesta Lei.</w:t>
      </w:r>
    </w:p>
    <w:p w:rsidR="00CD2EEA" w:rsidRPr="002B63F1" w:rsidRDefault="00CD2EEA" w:rsidP="009D733C">
      <w:pPr>
        <w:ind w:firstLine="1440"/>
        <w:rPr>
          <w:szCs w:val="24"/>
        </w:rPr>
      </w:pPr>
    </w:p>
    <w:p w:rsidR="00CD2EEA" w:rsidRPr="002B63F1" w:rsidRDefault="00CD2EEA" w:rsidP="009D733C">
      <w:pPr>
        <w:jc w:val="center"/>
        <w:rPr>
          <w:b/>
          <w:bCs/>
          <w:szCs w:val="24"/>
        </w:rPr>
      </w:pPr>
      <w:r w:rsidRPr="002B63F1">
        <w:rPr>
          <w:b/>
          <w:bCs/>
          <w:szCs w:val="24"/>
        </w:rPr>
        <w:t>CAPÍTULO XIV</w:t>
      </w:r>
    </w:p>
    <w:p w:rsidR="00CD2EEA" w:rsidRPr="002B63F1" w:rsidRDefault="00CD2EEA" w:rsidP="009D733C">
      <w:pPr>
        <w:jc w:val="center"/>
        <w:rPr>
          <w:bCs/>
          <w:szCs w:val="24"/>
        </w:rPr>
      </w:pPr>
    </w:p>
    <w:p w:rsidR="00CD2EEA" w:rsidRPr="002B63F1" w:rsidRDefault="00CD2EEA" w:rsidP="009D733C">
      <w:pPr>
        <w:jc w:val="center"/>
        <w:rPr>
          <w:b/>
          <w:bCs/>
          <w:szCs w:val="24"/>
        </w:rPr>
      </w:pPr>
      <w:r w:rsidRPr="002B63F1">
        <w:rPr>
          <w:b/>
          <w:bCs/>
          <w:szCs w:val="24"/>
        </w:rPr>
        <w:t>DAS DISPOSIÇÕES COMPLEMENTARES E FINAIS</w:t>
      </w:r>
    </w:p>
    <w:p w:rsidR="00CD2EEA" w:rsidRPr="002B63F1" w:rsidRDefault="00CD2EEA" w:rsidP="009D733C">
      <w:pPr>
        <w:ind w:firstLine="1440"/>
        <w:rPr>
          <w:bCs/>
          <w:szCs w:val="24"/>
        </w:rPr>
      </w:pPr>
    </w:p>
    <w:p w:rsidR="00CD2EEA" w:rsidRPr="002B63F1" w:rsidRDefault="00CD2EEA" w:rsidP="009D733C">
      <w:pPr>
        <w:ind w:firstLine="1440"/>
        <w:rPr>
          <w:b/>
          <w:bCs/>
          <w:szCs w:val="24"/>
        </w:rPr>
      </w:pPr>
      <w:r w:rsidRPr="002B63F1">
        <w:rPr>
          <w:b/>
          <w:bCs/>
          <w:szCs w:val="24"/>
        </w:rPr>
        <w:t>Art. 70.</w:t>
      </w:r>
      <w:r w:rsidRPr="002B63F1">
        <w:rPr>
          <w:szCs w:val="24"/>
        </w:rPr>
        <w:t xml:space="preserve"> </w:t>
      </w:r>
      <w:proofErr w:type="gramStart"/>
      <w:r w:rsidRPr="002B63F1">
        <w:rPr>
          <w:szCs w:val="24"/>
        </w:rPr>
        <w:t>São</w:t>
      </w:r>
      <w:proofErr w:type="gramEnd"/>
      <w:r w:rsidRPr="002B63F1">
        <w:rPr>
          <w:szCs w:val="24"/>
        </w:rPr>
        <w:t xml:space="preserve"> obrigados a registro no órgão federal competente do SISNAMA os estabelecimentos comerciais responsáveis pela comercialização de motosserras, bem como aqueles que as adquirirem.</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1º A licença para o porte e uso de motosserras será renovada a cada </w:t>
      </w:r>
      <w:proofErr w:type="gramStart"/>
      <w:r w:rsidRPr="002B63F1">
        <w:rPr>
          <w:szCs w:val="24"/>
        </w:rPr>
        <w:t>2</w:t>
      </w:r>
      <w:proofErr w:type="gramEnd"/>
      <w:r w:rsidRPr="002B63F1">
        <w:rPr>
          <w:szCs w:val="24"/>
        </w:rPr>
        <w:t xml:space="preserve"> (dois) anos.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2º Os fabricantes de motosserras são obrigados a imprimir, em local visível do equipamento, numeração cuja seqüência será encaminhada ao órgão federal competente do SISNAMA e constará nas correspondentes notas fiscais.</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71.</w:t>
      </w:r>
      <w:r w:rsidRPr="002B63F1">
        <w:rPr>
          <w:szCs w:val="24"/>
        </w:rPr>
        <w:t xml:space="preserve"> Além do disposto nesta Lei e sem prejuízo da criação de unidades de conservação da natureza, na forma da Lei nº 9.985, de 18 de julho de 2000, e de outras ações cabíveis voltadas à proteção das florestas e outras formas de vegetação, o poder público federal, estadual ou municipal poderá:</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I – proibir ou limitar o corte das espécies da flora raras, endêmicas, em perigo ou ameaçadas de extinção, bem como as espécies necessárias à subsistência das populações tradicionais, delimitando as áreas compreendidas no ato, fazendo depender de autorização prévia, nessas áreas, o corte de outras espécies;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 – declarar qualquer árvore imune de corte, por motivo de sua localização, raridade, beleza ou condição de </w:t>
      </w:r>
      <w:proofErr w:type="spellStart"/>
      <w:r w:rsidRPr="002B63F1">
        <w:rPr>
          <w:szCs w:val="24"/>
        </w:rPr>
        <w:t>porta-sementes</w:t>
      </w:r>
      <w:proofErr w:type="spell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III – estabelecer exigências administrativas sobre o registro e outras formas de controle de pessoas físicas ou jurídicas que se dedicam à extração, indústria ou comércio de produtos ou subprodutos florestais. </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72.</w:t>
      </w:r>
      <w:r w:rsidRPr="002B63F1">
        <w:rPr>
          <w:szCs w:val="24"/>
        </w:rPr>
        <w:t xml:space="preserve"> A União, em conjunto com os Estados, o Distrito Federal e os Municípios, realizará o Inventário Florestal Nacional, para subsidiar a análise da existência e qualidade das florestas do País, em imóveis privados e terras públicas.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lastRenderedPageBreak/>
        <w:t>Parágrafo único. A União estabelecerá critérios e mecanismos para uniformizar a coleta, a manutenção e a atualização das informações do Inventário Florestal Nacional.</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73.</w:t>
      </w:r>
      <w:r w:rsidRPr="002B63F1">
        <w:rPr>
          <w:szCs w:val="24"/>
        </w:rPr>
        <w:t xml:space="preserve"> Para efeitos desta Lei, a atividade de silvicultura, quando realizada em área apta ao uso alternativo do solo, é equiparada à atividade agrícola, nos termos da Lei nº 8.171, de 17 de janeiro de 1991, que dispõe sobre a política agrícola brasileira.</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74.</w:t>
      </w:r>
      <w:r w:rsidRPr="002B63F1">
        <w:rPr>
          <w:szCs w:val="24"/>
        </w:rPr>
        <w:t xml:space="preserve"> Os órgãos centrais e executores do SISNAMA criarão e </w:t>
      </w:r>
      <w:proofErr w:type="gramStart"/>
      <w:r w:rsidRPr="002B63F1">
        <w:rPr>
          <w:szCs w:val="24"/>
        </w:rPr>
        <w:t>implementarão</w:t>
      </w:r>
      <w:proofErr w:type="gramEnd"/>
      <w:r w:rsidRPr="002B63F1">
        <w:rPr>
          <w:szCs w:val="24"/>
        </w:rPr>
        <w:t xml:space="preserve">, com a participação dos órgãos estaduais, indicadores de sustentabilidade a serem publicados, semestralmente, com vistas a aferir a evolução dos componentes do sistema abrangidos por disposições desta Lei.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75. </w:t>
      </w:r>
      <w:r w:rsidRPr="002B63F1">
        <w:rPr>
          <w:szCs w:val="24"/>
        </w:rPr>
        <w:t>A Câmara do Comércio Exterior - CAMEX, de que trata o art. 20-B da Lei nº 9.649, de 27 de maio de 1998, com a redação dada pela Medida Provisória nº 2.216-37, de 31 de outubro de 2001, fica autorizada a adotar medidas de restrição às importações de bens de origem agropecuária ou florestal produzidos em países que não observem normas e padrões de proteção do meio ambiente compatíveis com as estabelecidas pela legislação brasileira.</w:t>
      </w:r>
    </w:p>
    <w:p w:rsidR="00CD2EEA" w:rsidRPr="002B63F1" w:rsidRDefault="00CD2EEA" w:rsidP="009D733C">
      <w:pPr>
        <w:ind w:firstLine="1440"/>
        <w:rPr>
          <w:b/>
          <w:color w:val="2A11BF"/>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76. </w:t>
      </w:r>
      <w:r w:rsidRPr="002B63F1">
        <w:rPr>
          <w:szCs w:val="24"/>
        </w:rPr>
        <w:t xml:space="preserve">Os </w:t>
      </w:r>
      <w:proofErr w:type="spellStart"/>
      <w:proofErr w:type="gramStart"/>
      <w:r w:rsidRPr="002B63F1">
        <w:rPr>
          <w:szCs w:val="24"/>
        </w:rPr>
        <w:t>PRAs</w:t>
      </w:r>
      <w:proofErr w:type="spellEnd"/>
      <w:proofErr w:type="gramEnd"/>
      <w:r w:rsidRPr="002B63F1">
        <w:rPr>
          <w:szCs w:val="24"/>
        </w:rPr>
        <w:t xml:space="preserve"> instituídos pela União, Estados e Distrito Federal deverão incluir mecanismo que permita o acompanhamento de sua implementação, considerando os objetivos e metas nacionais para florestas, especialmente, a implementação dos instrumentos previstos nesta Lei, a adesão cadastral dos proprietários e possuidores de imóvel rural, a evolução da regularização das propriedades e posses rurais, o grau de regularidade do uso de matéria-prima florestal e o controle e prevenção de incêndios florestais.</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77. </w:t>
      </w:r>
      <w:r w:rsidRPr="002B63F1">
        <w:rPr>
          <w:szCs w:val="24"/>
        </w:rPr>
        <w:t xml:space="preserve">Após </w:t>
      </w:r>
      <w:proofErr w:type="gramStart"/>
      <w:r w:rsidRPr="002B63F1">
        <w:rPr>
          <w:szCs w:val="24"/>
        </w:rPr>
        <w:t>5</w:t>
      </w:r>
      <w:proofErr w:type="gramEnd"/>
      <w:r w:rsidRPr="002B63F1">
        <w:rPr>
          <w:szCs w:val="24"/>
        </w:rPr>
        <w:t xml:space="preserve"> (cinco) anos da data da publicação desta Lei as instituições financeiras oficiais só concederão crédito agrícola, em qualquer de suas modalidades, para proprietários de imóveis rurais que estejam inscritos no CAR e que comprovem sua regularidade aos termos desta Lei.</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78. </w:t>
      </w:r>
      <w:r w:rsidRPr="002B63F1">
        <w:rPr>
          <w:szCs w:val="24"/>
        </w:rPr>
        <w:t xml:space="preserve">Com a finalidade de estabelecer as especificidades da conservação, da proteção, da regeneração e da utilização dos biomas brasileiros, o Poder Executivo Federal, no prazo de </w:t>
      </w:r>
      <w:proofErr w:type="gramStart"/>
      <w:r w:rsidRPr="002B63F1">
        <w:rPr>
          <w:szCs w:val="24"/>
        </w:rPr>
        <w:t>3</w:t>
      </w:r>
      <w:proofErr w:type="gramEnd"/>
      <w:r w:rsidRPr="002B63F1">
        <w:rPr>
          <w:szCs w:val="24"/>
        </w:rPr>
        <w:t xml:space="preserve"> (três) anos, contados da data da publicação desta Lei, enviará ao Congresso Nacional Projetos de Lei sobre os biomas da Amazônia, do Cerrado, da Caatinga, do Pantanal e do Pampa.</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Parágrafo único. Os limites dos biomas são os estabelecidos pelo Instituto Brasileiro de Geografia e Estatística – IBGE.</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szCs w:val="24"/>
        </w:rPr>
        <w:t xml:space="preserve">Art. 79. </w:t>
      </w:r>
      <w:r w:rsidRPr="002B63F1">
        <w:rPr>
          <w:szCs w:val="24"/>
        </w:rPr>
        <w:t>Na instalação de obra ou atividade potencialmente causadora de significativa degradação do meio ambiente, será exigida do empreendedor, público ou privado, a proposta de Diretrizes de Ocupação do Imóvel, nos termos desta Lei, para apreciação do Poder Público no âmbito do licenciamento ambiental.</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lastRenderedPageBreak/>
        <w:t>Art. 80.</w:t>
      </w:r>
      <w:r w:rsidRPr="002B63F1">
        <w:rPr>
          <w:szCs w:val="24"/>
        </w:rPr>
        <w:t xml:space="preserve"> O art. 9º-A da Lei nº 6.938, de 31 de agosto de 1981, passa a vigorar com a seguinte redação:</w:t>
      </w:r>
    </w:p>
    <w:p w:rsidR="00CD2EEA" w:rsidRPr="002B63F1" w:rsidRDefault="00CD2EEA" w:rsidP="009D733C">
      <w:pPr>
        <w:ind w:firstLine="1440"/>
        <w:rPr>
          <w:szCs w:val="24"/>
        </w:rPr>
      </w:pPr>
    </w:p>
    <w:p w:rsidR="00CD2EEA" w:rsidRPr="002B63F1" w:rsidRDefault="00CD2EEA" w:rsidP="009D733C">
      <w:pPr>
        <w:tabs>
          <w:tab w:val="clear" w:pos="0"/>
          <w:tab w:val="left" w:pos="708"/>
        </w:tabs>
        <w:ind w:firstLine="1440"/>
        <w:rPr>
          <w:b/>
          <w:bCs/>
          <w:szCs w:val="24"/>
        </w:rPr>
      </w:pPr>
      <w:r w:rsidRPr="002B63F1">
        <w:rPr>
          <w:b/>
          <w:bCs/>
          <w:szCs w:val="24"/>
        </w:rPr>
        <w:t>“Art. 9º-A</w:t>
      </w:r>
      <w:r w:rsidRPr="002B63F1">
        <w:rPr>
          <w:szCs w:val="24"/>
        </w:rPr>
        <w:t xml:space="preserve"> O proprietário ou possuidor de imóvel, pessoa natural ou jurídica, pode, por instrumento público ou particular ou por termo administrativo firmado perante órgão integrante do SISNAMA, limitar o uso de sua propriedade, em sua totalidade ou parte dela, para preservar, conservar ou recuperar os recursos ambientais existentes, instituindo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1º O instrumento ou termo de instituição da servidão ambiental deve incluir, no mínimo, os seguintes itens:</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xml:space="preserve">I – memorial descritivo da área da servidão ambiental, contendo pelo menos um ponto de amarração </w:t>
      </w:r>
      <w:proofErr w:type="spellStart"/>
      <w:r w:rsidRPr="002B63F1">
        <w:rPr>
          <w:szCs w:val="24"/>
        </w:rPr>
        <w:t>georreferenciado</w:t>
      </w:r>
      <w:proofErr w:type="spellEnd"/>
      <w:r w:rsidRPr="002B63F1">
        <w:rPr>
          <w:szCs w:val="24"/>
        </w:rPr>
        <w:t>;</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 – objeto da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III – direitos e deveres do proprietário ou possuidor instituidor;</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IV – prazo durante o qual a área permanecerá como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2º A servidão ambiental não se aplica às Áreas de Preservação Permanente e à Reserva Legal mínima exigida.</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3º A restrição ao uso ou à exploração da vegetação da área sob servidão ambiental deve ser, no mínimo, a mesma estabelecida para a Reserva Legal.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4º Devem ser objeto de averbação na matrícula do imóvel no registro de imóveis competente:</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 – o instrumento ou termo de instituição da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 – o contrato de alienação, cessão ou transferência da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5º Na hipótese de compensação de Reserva Legal, a servidão ambiental deve ser averbada na matrícula de todos os imóveis envolvidos.</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6º É vedada, durante o prazo de vigência da servidão ambiental, a alteração da destinação da área, nos casos de transmissão do imóvel a qualquer título, de desmembramento ou de retificação dos limites do imóvel.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xml:space="preserve">§ </w:t>
      </w:r>
      <w:proofErr w:type="gramStart"/>
      <w:r w:rsidRPr="002B63F1">
        <w:rPr>
          <w:szCs w:val="24"/>
        </w:rPr>
        <w:t>7º As áreas que tenham sido instituídas na forma de servidão florestal, nos termos do art. 44-A da Lei nº 4.771, de 15 de setembro de 1965, passam a ser consideradas, pelo efeito desta Lei, como de servidão ambiental.”</w:t>
      </w:r>
      <w:proofErr w:type="gramEnd"/>
      <w:r w:rsidRPr="002B63F1">
        <w:rPr>
          <w:szCs w:val="24"/>
        </w:rPr>
        <w:t xml:space="preserve"> (NR) </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81.</w:t>
      </w:r>
      <w:r w:rsidRPr="002B63F1">
        <w:rPr>
          <w:szCs w:val="24"/>
        </w:rPr>
        <w:t xml:space="preserve"> A Lei nº 6.938, de 31 de agosto de 1981, passa a vigorar acrescida dos seguintes </w:t>
      </w:r>
      <w:proofErr w:type="spellStart"/>
      <w:r w:rsidRPr="002B63F1">
        <w:rPr>
          <w:szCs w:val="24"/>
        </w:rPr>
        <w:t>arts</w:t>
      </w:r>
      <w:proofErr w:type="spellEnd"/>
      <w:r w:rsidRPr="002B63F1">
        <w:rPr>
          <w:szCs w:val="24"/>
        </w:rPr>
        <w:t>. 9º-B e 9º-C:</w:t>
      </w:r>
    </w:p>
    <w:p w:rsidR="00CD2EEA" w:rsidRPr="002B63F1" w:rsidRDefault="00CD2EEA" w:rsidP="009D733C">
      <w:pPr>
        <w:ind w:firstLine="1440"/>
        <w:rPr>
          <w:szCs w:val="24"/>
        </w:rPr>
      </w:pPr>
    </w:p>
    <w:p w:rsidR="00CD2EEA" w:rsidRPr="002B63F1" w:rsidRDefault="00CD2EEA" w:rsidP="009D733C">
      <w:pPr>
        <w:tabs>
          <w:tab w:val="clear" w:pos="0"/>
          <w:tab w:val="left" w:pos="708"/>
        </w:tabs>
        <w:ind w:firstLine="1440"/>
        <w:rPr>
          <w:szCs w:val="24"/>
        </w:rPr>
      </w:pPr>
      <w:r w:rsidRPr="002B63F1">
        <w:rPr>
          <w:szCs w:val="24"/>
        </w:rPr>
        <w:lastRenderedPageBreak/>
        <w:t>“</w:t>
      </w:r>
      <w:r w:rsidRPr="002B63F1">
        <w:rPr>
          <w:b/>
          <w:bCs/>
          <w:szCs w:val="24"/>
        </w:rPr>
        <w:t>Art. 9º-B</w:t>
      </w:r>
      <w:r w:rsidRPr="002B63F1">
        <w:rPr>
          <w:szCs w:val="24"/>
        </w:rPr>
        <w:t xml:space="preserve"> A servidão ambiental poderá ser onerosa ou gratuita, temporária ou perpétua.</w:t>
      </w:r>
    </w:p>
    <w:p w:rsidR="00CD2EEA" w:rsidRPr="002B63F1" w:rsidRDefault="00CD2EEA" w:rsidP="009D733C">
      <w:pPr>
        <w:tabs>
          <w:tab w:val="clear" w:pos="0"/>
          <w:tab w:val="left" w:pos="708"/>
        </w:tabs>
        <w:ind w:firstLine="1440"/>
        <w:rPr>
          <w:szCs w:val="24"/>
        </w:rPr>
      </w:pPr>
      <w:r w:rsidRPr="002B63F1">
        <w:rPr>
          <w:szCs w:val="24"/>
        </w:rPr>
        <w:t>§ 1º O prazo mínimo da servidão ambiental temporária é de 15 (quinze) anos.</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2º A servidão ambiental perpétua equivale, para fins creditícios, tributários e de acesso aos recursos de fundos públicos, à Reserva Particular do Patrimônio Natural – RPPN, definida no art. 21 da Lei nº 9.985, de 18 de julho de 2000.</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3º O detentor da servidão ambiental poderá aliená-la, cedê-la ou transferi-la, total ou parcialmente, por prazo determinado ou em caráter definitivo, em favor de outro proprietário ou de entidade pública ou privada que tenha a conservação ambiental como fim social. (</w:t>
      </w:r>
      <w:proofErr w:type="gramStart"/>
      <w:r w:rsidRPr="002B63F1">
        <w:rPr>
          <w:szCs w:val="24"/>
        </w:rPr>
        <w:t>NR)”</w:t>
      </w:r>
      <w:proofErr w:type="gramEnd"/>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w:t>
      </w:r>
      <w:r w:rsidRPr="002B63F1">
        <w:rPr>
          <w:b/>
          <w:bCs/>
          <w:szCs w:val="24"/>
        </w:rPr>
        <w:t>Art. 9º-C</w:t>
      </w:r>
      <w:r w:rsidRPr="002B63F1">
        <w:rPr>
          <w:szCs w:val="24"/>
        </w:rPr>
        <w:t xml:space="preserve"> O contrato de alienação, cessão ou transferência da servidão ambiental deve ser averbado na matrícula do imóvel.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xml:space="preserve">§ 1º O contrato referido no </w:t>
      </w:r>
      <w:r w:rsidRPr="002B63F1">
        <w:rPr>
          <w:i/>
          <w:iCs/>
          <w:szCs w:val="24"/>
        </w:rPr>
        <w:t>caput</w:t>
      </w:r>
      <w:r w:rsidRPr="002B63F1">
        <w:rPr>
          <w:szCs w:val="24"/>
        </w:rPr>
        <w:t xml:space="preserve"> deve conter, no mínimo, os seguintes itens:</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 - a delimitação da área submetida à preservação, conservação ou recuperação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 - o objeto da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III - os direitos e deveres do proprietário instituidor e dos futuros adquirentes ou sucessores;</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IV - os direitos e deveres do detentor da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V - os benefícios de ordem econômica do instituidor e do detentor da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VI - a previsão legal para garantir o seu cumprimento, inclusive medidas judiciais necessárias, em caso de ser descumprido.</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 2º São deveres do proprietário do imóvel serviente, entre outras obrigações estipuladas no contrato:</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 - manter a área sob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 - prestar contas ao detentor da servidão ambiental sobre as condições dos recursos naturais ou artificiais;</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III - permitir a inspeção e a fiscalização da área pelo detentor da servidão ambiental;</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IV - defender a posse da área serviente, por todos os meios em direito admitidos.</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lastRenderedPageBreak/>
        <w:t>§ 3º São deveres do detentor da servidão ambiental, entre outras obrigações estipuladas no contrato:</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 - documentar as características ambientais da propriedade;</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 - monitorar periodicamente a propriedade para verificar se a servidão ambiental está sendo mantida;</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III - prestar informações necessárias a quaisquer interessados na aquisição ou aos sucessores da propriedade;</w:t>
      </w:r>
    </w:p>
    <w:p w:rsidR="00CD2EEA" w:rsidRPr="002B63F1" w:rsidRDefault="00CD2EEA" w:rsidP="009D733C">
      <w:pPr>
        <w:tabs>
          <w:tab w:val="clear" w:pos="0"/>
          <w:tab w:val="left" w:pos="708"/>
        </w:tabs>
        <w:ind w:firstLine="1440"/>
        <w:rPr>
          <w:szCs w:val="24"/>
        </w:rPr>
      </w:pPr>
      <w:r w:rsidRPr="002B63F1">
        <w:rPr>
          <w:szCs w:val="24"/>
        </w:rPr>
        <w:t>IV - manter relatórios e arquivos atualizados com as atividades da área objeto da servidão;</w:t>
      </w:r>
    </w:p>
    <w:p w:rsidR="00CD2EEA" w:rsidRPr="002B63F1" w:rsidRDefault="00CD2EEA" w:rsidP="009D733C">
      <w:pPr>
        <w:tabs>
          <w:tab w:val="clear" w:pos="0"/>
          <w:tab w:val="left" w:pos="708"/>
        </w:tabs>
        <w:ind w:firstLine="1440"/>
        <w:rPr>
          <w:szCs w:val="24"/>
        </w:rPr>
      </w:pPr>
    </w:p>
    <w:p w:rsidR="00CD2EEA" w:rsidRPr="002B63F1" w:rsidRDefault="00CD2EEA" w:rsidP="009D733C">
      <w:pPr>
        <w:tabs>
          <w:tab w:val="clear" w:pos="0"/>
          <w:tab w:val="left" w:pos="708"/>
        </w:tabs>
        <w:ind w:firstLine="1440"/>
        <w:rPr>
          <w:szCs w:val="24"/>
        </w:rPr>
      </w:pPr>
      <w:r w:rsidRPr="002B63F1">
        <w:rPr>
          <w:szCs w:val="24"/>
        </w:rPr>
        <w:t>V - defender judicialmente a servidão ambiental. (</w:t>
      </w:r>
      <w:proofErr w:type="gramStart"/>
      <w:r w:rsidRPr="002B63F1">
        <w:rPr>
          <w:szCs w:val="24"/>
        </w:rPr>
        <w:t>NR)”</w:t>
      </w:r>
      <w:proofErr w:type="gramEnd"/>
      <w:r w:rsidRPr="002B63F1">
        <w:rPr>
          <w:szCs w:val="24"/>
        </w:rPr>
        <w:t xml:space="preserve"> </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82.</w:t>
      </w:r>
      <w:r w:rsidRPr="002B63F1">
        <w:rPr>
          <w:szCs w:val="24"/>
        </w:rPr>
        <w:t xml:space="preserve"> A alínea </w:t>
      </w:r>
      <w:r w:rsidRPr="002B63F1">
        <w:rPr>
          <w:i/>
          <w:iCs/>
          <w:szCs w:val="24"/>
        </w:rPr>
        <w:t>d</w:t>
      </w:r>
      <w:r w:rsidRPr="002B63F1">
        <w:rPr>
          <w:szCs w:val="24"/>
        </w:rPr>
        <w:t xml:space="preserve"> do inciso II do § 1º do art. 10 da Lei nº 9.393, de 19 de dezembro de 1996, passa a vigorar com a seguinte redação: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“Art. 10</w:t>
      </w:r>
      <w:proofErr w:type="gramStart"/>
      <w:r w:rsidRPr="002B63F1">
        <w:rPr>
          <w:szCs w:val="24"/>
        </w:rPr>
        <w:t>......................................................................................</w:t>
      </w:r>
      <w:proofErr w:type="gramEnd"/>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 </w:t>
      </w:r>
      <w:proofErr w:type="gramStart"/>
      <w:r w:rsidRPr="002B63F1">
        <w:rPr>
          <w:szCs w:val="24"/>
        </w:rPr>
        <w:t>1º ...</w:t>
      </w:r>
      <w:proofErr w:type="gram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II </w:t>
      </w:r>
      <w:proofErr w:type="gramStart"/>
      <w:r w:rsidRPr="002B63F1">
        <w:rPr>
          <w:szCs w:val="24"/>
        </w:rPr>
        <w:t>- ...</w:t>
      </w:r>
      <w:proofErr w:type="gramEnd"/>
      <w:r w:rsidRPr="002B63F1">
        <w:rPr>
          <w:szCs w:val="24"/>
        </w:rPr>
        <w:t>...........................................................................................</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d) </w:t>
      </w:r>
      <w:proofErr w:type="gramStart"/>
      <w:r w:rsidRPr="002B63F1">
        <w:rPr>
          <w:szCs w:val="24"/>
        </w:rPr>
        <w:t>sob regime de servidão ambiental;”</w:t>
      </w:r>
      <w:proofErr w:type="gramEnd"/>
      <w:r w:rsidRPr="002B63F1">
        <w:rPr>
          <w:szCs w:val="24"/>
        </w:rPr>
        <w:t xml:space="preserve"> (NR) </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b/>
          <w:bCs/>
          <w:szCs w:val="24"/>
        </w:rPr>
        <w:t>Art. 83.</w:t>
      </w:r>
      <w:r w:rsidRPr="002B63F1">
        <w:rPr>
          <w:szCs w:val="24"/>
        </w:rPr>
        <w:t xml:space="preserve"> O </w:t>
      </w:r>
      <w:r w:rsidRPr="002B63F1">
        <w:rPr>
          <w:i/>
          <w:iCs/>
          <w:szCs w:val="24"/>
        </w:rPr>
        <w:t>caput</w:t>
      </w:r>
      <w:r w:rsidRPr="002B63F1">
        <w:rPr>
          <w:szCs w:val="24"/>
        </w:rPr>
        <w:t xml:space="preserve"> do art. 35 da Lei nº 11.428, de 22 de dezembro de 2006, passa a vigorar com a seguinte redação:</w:t>
      </w:r>
    </w:p>
    <w:p w:rsidR="00CD2EEA" w:rsidRPr="002B63F1" w:rsidRDefault="00CD2EEA" w:rsidP="009D733C">
      <w:pPr>
        <w:ind w:firstLine="1440"/>
        <w:rPr>
          <w:b/>
          <w:bCs/>
          <w:szCs w:val="24"/>
        </w:rPr>
      </w:pPr>
    </w:p>
    <w:p w:rsidR="00CD2EEA" w:rsidRPr="002B63F1" w:rsidRDefault="00CD2EEA" w:rsidP="009D733C">
      <w:pPr>
        <w:tabs>
          <w:tab w:val="clear" w:pos="0"/>
          <w:tab w:val="left" w:pos="708"/>
        </w:tabs>
        <w:ind w:firstLine="1440"/>
        <w:rPr>
          <w:szCs w:val="24"/>
        </w:rPr>
      </w:pPr>
      <w:r w:rsidRPr="002B63F1">
        <w:rPr>
          <w:szCs w:val="24"/>
        </w:rPr>
        <w:t>“</w:t>
      </w:r>
      <w:r w:rsidRPr="002B63F1">
        <w:rPr>
          <w:b/>
          <w:bCs/>
          <w:szCs w:val="24"/>
        </w:rPr>
        <w:t>Art. 35.</w:t>
      </w:r>
      <w:r w:rsidRPr="002B63F1">
        <w:rPr>
          <w:szCs w:val="24"/>
        </w:rPr>
        <w:t xml:space="preserve"> A conservação, em imóvel rural ou urbano, da vegetação primária ou da vegetação secundária em qualquer estágio de regeneração do Bioma Mata Atlântica cumpre função social e é de interesse público, podendo, a critério do proprietário, as áreas sujeitas à restrição de que trata esta Lei ser computadas para efeito da Reserva Legal e seu excedente utilizado para fins de compensação ambiental ou instituição de Cota de Reserva Ambiental.” (NR)</w:t>
      </w:r>
    </w:p>
    <w:p w:rsidR="00CD2EEA" w:rsidRPr="002B63F1" w:rsidRDefault="00CD2EEA" w:rsidP="009D733C">
      <w:pPr>
        <w:tabs>
          <w:tab w:val="clear" w:pos="0"/>
          <w:tab w:val="left" w:pos="708"/>
        </w:tabs>
        <w:ind w:left="1440"/>
        <w:rPr>
          <w:szCs w:val="24"/>
        </w:rPr>
      </w:pPr>
    </w:p>
    <w:p w:rsidR="00CD2EEA" w:rsidRPr="002B63F1" w:rsidRDefault="00CD2EEA" w:rsidP="009D733C">
      <w:pPr>
        <w:ind w:firstLine="1440"/>
        <w:rPr>
          <w:b/>
          <w:bCs/>
          <w:szCs w:val="24"/>
        </w:rPr>
      </w:pPr>
      <w:r w:rsidRPr="002B63F1">
        <w:rPr>
          <w:b/>
          <w:bCs/>
          <w:szCs w:val="24"/>
        </w:rPr>
        <w:t>Art. 84.</w:t>
      </w:r>
      <w:r w:rsidRPr="002B63F1">
        <w:rPr>
          <w:szCs w:val="24"/>
        </w:rPr>
        <w:t xml:space="preserve"> Ficam revogadas as Leis </w:t>
      </w:r>
      <w:proofErr w:type="spellStart"/>
      <w:r w:rsidRPr="002B63F1">
        <w:rPr>
          <w:szCs w:val="24"/>
        </w:rPr>
        <w:t>nºs</w:t>
      </w:r>
      <w:proofErr w:type="spellEnd"/>
      <w:r w:rsidRPr="002B63F1">
        <w:rPr>
          <w:szCs w:val="24"/>
        </w:rPr>
        <w:t xml:space="preserve"> 4.771, de 15 de setembro de 1965, e 7.754, de 14 de abril de 1989, e suas alterações posteriores, e a Medida Provisória nº 2.166-67, de 24 de agosto de 2001.</w:t>
      </w:r>
    </w:p>
    <w:p w:rsidR="00CD2EEA" w:rsidRPr="002B63F1" w:rsidRDefault="00CD2EEA" w:rsidP="009D733C">
      <w:pPr>
        <w:ind w:firstLine="1440"/>
        <w:rPr>
          <w:szCs w:val="24"/>
        </w:rPr>
      </w:pPr>
    </w:p>
    <w:p w:rsidR="00CD2EEA" w:rsidRPr="002B63F1" w:rsidRDefault="00CD2EEA" w:rsidP="009D733C">
      <w:pPr>
        <w:ind w:firstLine="1440"/>
        <w:rPr>
          <w:b/>
          <w:bCs/>
          <w:szCs w:val="24"/>
        </w:rPr>
      </w:pPr>
      <w:r w:rsidRPr="002B63F1">
        <w:rPr>
          <w:b/>
          <w:bCs/>
          <w:szCs w:val="24"/>
        </w:rPr>
        <w:t>Art. 85.</w:t>
      </w:r>
      <w:r w:rsidRPr="002B63F1">
        <w:rPr>
          <w:szCs w:val="24"/>
        </w:rPr>
        <w:t xml:space="preserve"> Esta Lei entra em vigor na data de sua publicação.</w:t>
      </w:r>
    </w:p>
    <w:p w:rsidR="00CD2EEA" w:rsidRPr="002B63F1" w:rsidRDefault="00CD2EEA" w:rsidP="009D733C">
      <w:pPr>
        <w:ind w:firstLine="1440"/>
        <w:rPr>
          <w:szCs w:val="24"/>
        </w:rPr>
      </w:pPr>
    </w:p>
    <w:p w:rsidR="00CD2EEA" w:rsidRPr="002B63F1" w:rsidRDefault="00CD2EEA" w:rsidP="009D733C">
      <w:pPr>
        <w:ind w:firstLine="1440"/>
        <w:rPr>
          <w:szCs w:val="24"/>
        </w:rPr>
      </w:pPr>
      <w:r w:rsidRPr="002B63F1">
        <w:rPr>
          <w:szCs w:val="24"/>
        </w:rPr>
        <w:t xml:space="preserve">Sala da Comissão, </w:t>
      </w: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ind w:firstLine="1440"/>
        <w:rPr>
          <w:szCs w:val="24"/>
        </w:rPr>
      </w:pPr>
    </w:p>
    <w:p w:rsidR="00CD2EEA" w:rsidRPr="002B63F1" w:rsidRDefault="00CD2EEA" w:rsidP="009D733C">
      <w:pPr>
        <w:jc w:val="center"/>
        <w:rPr>
          <w:b/>
          <w:szCs w:val="24"/>
        </w:rPr>
      </w:pPr>
      <w:r w:rsidRPr="002B63F1">
        <w:rPr>
          <w:b/>
          <w:szCs w:val="24"/>
        </w:rPr>
        <w:t>SENADOR JORGE VIANA</w:t>
      </w:r>
    </w:p>
    <w:p w:rsidR="00CD2EEA" w:rsidRPr="002B63F1" w:rsidRDefault="00CD2EEA" w:rsidP="009D733C">
      <w:pPr>
        <w:jc w:val="center"/>
        <w:rPr>
          <w:b/>
          <w:szCs w:val="24"/>
        </w:rPr>
      </w:pPr>
      <w:r w:rsidRPr="002B63F1">
        <w:rPr>
          <w:b/>
          <w:szCs w:val="24"/>
        </w:rPr>
        <w:t>Relator na CMA</w:t>
      </w:r>
    </w:p>
    <w:p w:rsidR="00CD2EEA" w:rsidRPr="002B63F1" w:rsidRDefault="00CD2EEA" w:rsidP="009D733C">
      <w:pPr>
        <w:rPr>
          <w:szCs w:val="24"/>
        </w:rPr>
      </w:pPr>
    </w:p>
    <w:p w:rsidR="00CD2EEA" w:rsidRPr="002B63F1" w:rsidRDefault="00CD2EEA" w:rsidP="009D733C">
      <w:pPr>
        <w:rPr>
          <w:szCs w:val="24"/>
        </w:rPr>
      </w:pPr>
    </w:p>
    <w:p w:rsidR="00CD2EEA" w:rsidRPr="002B63F1" w:rsidRDefault="00CD2EEA" w:rsidP="009D733C">
      <w:pPr>
        <w:rPr>
          <w:szCs w:val="24"/>
        </w:rPr>
      </w:pPr>
    </w:p>
    <w:p w:rsidR="00CD2EEA" w:rsidRPr="002B63F1" w:rsidRDefault="00CD2EEA">
      <w:pPr>
        <w:rPr>
          <w:szCs w:val="24"/>
        </w:rPr>
      </w:pPr>
    </w:p>
    <w:sectPr w:rsidR="00CD2EEA" w:rsidRPr="002B63F1" w:rsidSect="00675DD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733C"/>
    <w:rsid w:val="001A2E3A"/>
    <w:rsid w:val="00297ADD"/>
    <w:rsid w:val="002B63F1"/>
    <w:rsid w:val="003036F8"/>
    <w:rsid w:val="0039693F"/>
    <w:rsid w:val="00417FAA"/>
    <w:rsid w:val="005027B8"/>
    <w:rsid w:val="00514D5B"/>
    <w:rsid w:val="00545762"/>
    <w:rsid w:val="00582894"/>
    <w:rsid w:val="005E70E8"/>
    <w:rsid w:val="00675DD8"/>
    <w:rsid w:val="006E6CA1"/>
    <w:rsid w:val="007313BB"/>
    <w:rsid w:val="00845191"/>
    <w:rsid w:val="008648A5"/>
    <w:rsid w:val="0092227B"/>
    <w:rsid w:val="00973D9E"/>
    <w:rsid w:val="009D733C"/>
    <w:rsid w:val="00AF1B06"/>
    <w:rsid w:val="00BC5C66"/>
    <w:rsid w:val="00C07965"/>
    <w:rsid w:val="00CB056F"/>
    <w:rsid w:val="00CD2EEA"/>
    <w:rsid w:val="00CF6F4B"/>
    <w:rsid w:val="00D0398E"/>
    <w:rsid w:val="00D067F3"/>
    <w:rsid w:val="00E26431"/>
    <w:rsid w:val="00FD5039"/>
    <w:rsid w:val="00FD7436"/>
    <w:rsid w:val="00FE0E7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3C"/>
    <w:pPr>
      <w:tabs>
        <w:tab w:val="left" w:pos="0"/>
      </w:tabs>
      <w:jc w:val="both"/>
    </w:pPr>
    <w:rPr>
      <w:rFonts w:ascii="Times New Roman" w:eastAsia="Times New Roman" w:hAnsi="Times New Roman"/>
      <w:sz w:val="24"/>
      <w:lang w:eastAsia="en-US"/>
    </w:rPr>
  </w:style>
  <w:style w:type="paragraph" w:styleId="Ttulo1">
    <w:name w:val="heading 1"/>
    <w:basedOn w:val="Normal"/>
    <w:next w:val="Normal"/>
    <w:link w:val="Ttulo1Char"/>
    <w:uiPriority w:val="99"/>
    <w:qFormat/>
    <w:rsid w:val="009D733C"/>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9D733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rsid w:val="009D733C"/>
    <w:pPr>
      <w:keepNext/>
      <w:tabs>
        <w:tab w:val="clear" w:pos="0"/>
      </w:tabs>
      <w:spacing w:before="240" w:after="60"/>
      <w:jc w:val="left"/>
      <w:outlineLvl w:val="2"/>
    </w:pPr>
    <w:rPr>
      <w:rFonts w:ascii="Arial" w:hAnsi="Arial"/>
      <w:b/>
      <w:bCs/>
      <w:sz w:val="26"/>
      <w:szCs w:val="26"/>
      <w:lang w:eastAsia="pt-BR"/>
    </w:rPr>
  </w:style>
  <w:style w:type="paragraph" w:styleId="Ttulo4">
    <w:name w:val="heading 4"/>
    <w:basedOn w:val="Normal"/>
    <w:next w:val="Normal"/>
    <w:link w:val="Ttulo4Char"/>
    <w:uiPriority w:val="99"/>
    <w:qFormat/>
    <w:rsid w:val="009D733C"/>
    <w:pPr>
      <w:spacing w:before="240" w:after="60"/>
      <w:outlineLvl w:val="3"/>
    </w:pPr>
    <w:rPr>
      <w:b/>
      <w:bCs/>
      <w:color w:val="000000"/>
      <w:sz w:val="28"/>
      <w:szCs w:val="28"/>
      <w:lang w:eastAsia="pt-BR"/>
    </w:rPr>
  </w:style>
  <w:style w:type="paragraph" w:styleId="Ttulo5">
    <w:name w:val="heading 5"/>
    <w:basedOn w:val="Normal"/>
    <w:next w:val="Normal"/>
    <w:link w:val="Ttulo5Char"/>
    <w:uiPriority w:val="99"/>
    <w:qFormat/>
    <w:rsid w:val="009D733C"/>
    <w:pPr>
      <w:spacing w:before="240" w:after="60"/>
      <w:outlineLvl w:val="4"/>
    </w:pPr>
    <w:rPr>
      <w:b/>
      <w:bCs/>
      <w:i/>
      <w:iCs/>
      <w:color w:val="000000"/>
      <w:sz w:val="26"/>
      <w:szCs w:val="26"/>
      <w:lang w:eastAsia="pt-BR"/>
    </w:rPr>
  </w:style>
  <w:style w:type="paragraph" w:styleId="Ttulo6">
    <w:name w:val="heading 6"/>
    <w:basedOn w:val="Normal"/>
    <w:next w:val="Normal"/>
    <w:link w:val="Ttulo6Char"/>
    <w:uiPriority w:val="99"/>
    <w:qFormat/>
    <w:rsid w:val="009D733C"/>
    <w:pPr>
      <w:spacing w:before="240" w:after="60"/>
      <w:outlineLvl w:val="5"/>
    </w:pPr>
    <w:rPr>
      <w:b/>
      <w:bCs/>
      <w:color w:val="000000"/>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D733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D733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D733C"/>
    <w:rPr>
      <w:rFonts w:ascii="Arial" w:hAnsi="Arial" w:cs="Times New Roman"/>
      <w:b/>
      <w:bCs/>
      <w:sz w:val="26"/>
      <w:szCs w:val="26"/>
      <w:lang w:eastAsia="pt-BR"/>
    </w:rPr>
  </w:style>
  <w:style w:type="character" w:customStyle="1" w:styleId="Ttulo4Char">
    <w:name w:val="Título 4 Char"/>
    <w:basedOn w:val="Fontepargpadro"/>
    <w:link w:val="Ttulo4"/>
    <w:uiPriority w:val="99"/>
    <w:semiHidden/>
    <w:locked/>
    <w:rsid w:val="009D733C"/>
    <w:rPr>
      <w:rFonts w:ascii="Times New Roman" w:hAnsi="Times New Roman" w:cs="Times New Roman"/>
      <w:b/>
      <w:bCs/>
      <w:color w:val="000000"/>
      <w:sz w:val="28"/>
      <w:szCs w:val="28"/>
      <w:lang w:eastAsia="pt-BR"/>
    </w:rPr>
  </w:style>
  <w:style w:type="character" w:customStyle="1" w:styleId="Ttulo5Char">
    <w:name w:val="Título 5 Char"/>
    <w:basedOn w:val="Fontepargpadro"/>
    <w:link w:val="Ttulo5"/>
    <w:uiPriority w:val="99"/>
    <w:semiHidden/>
    <w:locked/>
    <w:rsid w:val="009D733C"/>
    <w:rPr>
      <w:rFonts w:ascii="Times New Roman" w:hAnsi="Times New Roman" w:cs="Times New Roman"/>
      <w:b/>
      <w:bCs/>
      <w:i/>
      <w:iCs/>
      <w:color w:val="000000"/>
      <w:sz w:val="26"/>
      <w:szCs w:val="26"/>
      <w:lang w:eastAsia="pt-BR"/>
    </w:rPr>
  </w:style>
  <w:style w:type="character" w:customStyle="1" w:styleId="Ttulo6Char">
    <w:name w:val="Título 6 Char"/>
    <w:basedOn w:val="Fontepargpadro"/>
    <w:link w:val="Ttulo6"/>
    <w:uiPriority w:val="99"/>
    <w:semiHidden/>
    <w:locked/>
    <w:rsid w:val="009D733C"/>
    <w:rPr>
      <w:rFonts w:ascii="Times New Roman" w:hAnsi="Times New Roman" w:cs="Times New Roman"/>
      <w:b/>
      <w:bCs/>
      <w:color w:val="000000"/>
      <w:lang w:eastAsia="pt-BR"/>
    </w:rPr>
  </w:style>
  <w:style w:type="character" w:styleId="Hyperlink">
    <w:name w:val="Hyperlink"/>
    <w:basedOn w:val="Fontepargpadro"/>
    <w:uiPriority w:val="99"/>
    <w:semiHidden/>
    <w:rsid w:val="009D733C"/>
    <w:rPr>
      <w:rFonts w:ascii="Times New Roman" w:hAnsi="Times New Roman" w:cs="Times New Roman"/>
      <w:color w:val="0000FF"/>
      <w:u w:val="single"/>
    </w:rPr>
  </w:style>
  <w:style w:type="character" w:styleId="HiperlinkVisitado">
    <w:name w:val="FollowedHyperlink"/>
    <w:basedOn w:val="Fontepargpadro"/>
    <w:uiPriority w:val="99"/>
    <w:semiHidden/>
    <w:rsid w:val="009D733C"/>
    <w:rPr>
      <w:rFonts w:ascii="Times New Roman" w:hAnsi="Times New Roman" w:cs="Times New Roman"/>
      <w:color w:val="800080"/>
      <w:u w:val="single"/>
    </w:rPr>
  </w:style>
  <w:style w:type="paragraph" w:styleId="Pr-formataoHTML">
    <w:name w:val="HTML Preformatted"/>
    <w:basedOn w:val="Normal"/>
    <w:link w:val="Pr-formataoHTMLChar"/>
    <w:uiPriority w:val="99"/>
    <w:semiHidden/>
    <w:rsid w:val="009D733C"/>
    <w:p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eastAsia="pt-BR"/>
    </w:rPr>
  </w:style>
  <w:style w:type="character" w:customStyle="1" w:styleId="Pr-formataoHTMLChar">
    <w:name w:val="Pré-formatação HTML Char"/>
    <w:basedOn w:val="Fontepargpadro"/>
    <w:link w:val="Pr-formataoHTML"/>
    <w:uiPriority w:val="99"/>
    <w:semiHidden/>
    <w:locked/>
    <w:rsid w:val="009D733C"/>
    <w:rPr>
      <w:rFonts w:ascii="Courier New" w:hAnsi="Courier New" w:cs="Times New Roman"/>
      <w:sz w:val="20"/>
      <w:szCs w:val="20"/>
      <w:lang w:eastAsia="pt-BR"/>
    </w:rPr>
  </w:style>
  <w:style w:type="character" w:styleId="Forte">
    <w:name w:val="Strong"/>
    <w:basedOn w:val="Fontepargpadro"/>
    <w:uiPriority w:val="99"/>
    <w:qFormat/>
    <w:rsid w:val="009D733C"/>
    <w:rPr>
      <w:rFonts w:ascii="Times New Roman" w:hAnsi="Times New Roman" w:cs="Times New Roman"/>
      <w:b/>
    </w:rPr>
  </w:style>
  <w:style w:type="character" w:styleId="MquinadeescreverHTML">
    <w:name w:val="HTML Typewriter"/>
    <w:basedOn w:val="Fontepargpadro"/>
    <w:uiPriority w:val="99"/>
    <w:semiHidden/>
    <w:rsid w:val="009D733C"/>
    <w:rPr>
      <w:rFonts w:ascii="Courier New" w:hAnsi="Courier New" w:cs="Courier New"/>
      <w:sz w:val="20"/>
      <w:szCs w:val="20"/>
    </w:rPr>
  </w:style>
  <w:style w:type="paragraph" w:styleId="NormalWeb">
    <w:name w:val="Normal (Web)"/>
    <w:basedOn w:val="Normal"/>
    <w:uiPriority w:val="99"/>
    <w:semiHidden/>
    <w:rsid w:val="009D733C"/>
    <w:pPr>
      <w:tabs>
        <w:tab w:val="clear" w:pos="0"/>
      </w:tabs>
      <w:spacing w:before="100" w:beforeAutospacing="1" w:after="100" w:afterAutospacing="1"/>
      <w:jc w:val="left"/>
    </w:pPr>
    <w:rPr>
      <w:szCs w:val="24"/>
      <w:lang w:eastAsia="pt-BR"/>
    </w:rPr>
  </w:style>
  <w:style w:type="paragraph" w:styleId="Textodenotaderodap">
    <w:name w:val="footnote text"/>
    <w:basedOn w:val="Normal"/>
    <w:link w:val="TextodenotaderodapChar"/>
    <w:uiPriority w:val="99"/>
    <w:semiHidden/>
    <w:rsid w:val="009D733C"/>
    <w:rPr>
      <w:sz w:val="20"/>
      <w:szCs w:val="20"/>
    </w:rPr>
  </w:style>
  <w:style w:type="character" w:customStyle="1" w:styleId="FootnoteTextChar">
    <w:name w:val="Footnote Text Char"/>
    <w:basedOn w:val="Fontepargpadro"/>
    <w:link w:val="Textodenotaderodap"/>
    <w:uiPriority w:val="99"/>
    <w:locked/>
    <w:rsid w:val="009D733C"/>
    <w:rPr>
      <w:rFonts w:ascii="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locked/>
    <w:rsid w:val="009D733C"/>
    <w:rPr>
      <w:rFonts w:ascii="Times New Roman" w:hAnsi="Times New Roman" w:cs="Times New Roman"/>
      <w:sz w:val="20"/>
      <w:szCs w:val="20"/>
    </w:rPr>
  </w:style>
  <w:style w:type="paragraph" w:styleId="Textodecomentrio">
    <w:name w:val="annotation text"/>
    <w:basedOn w:val="Normal"/>
    <w:link w:val="TextodecomentrioChar"/>
    <w:uiPriority w:val="99"/>
    <w:semiHidden/>
    <w:rsid w:val="009D733C"/>
    <w:rPr>
      <w:sz w:val="20"/>
      <w:szCs w:val="20"/>
    </w:rPr>
  </w:style>
  <w:style w:type="character" w:customStyle="1" w:styleId="CommentTextChar">
    <w:name w:val="Comment Text Char"/>
    <w:basedOn w:val="Fontepargpadro"/>
    <w:link w:val="Textodecomentrio"/>
    <w:uiPriority w:val="99"/>
    <w:semiHidden/>
    <w:locked/>
    <w:rsid w:val="009D733C"/>
    <w:rPr>
      <w:rFonts w:ascii="Times New Roman" w:hAnsi="Times New Roman" w:cs="Times New Roman"/>
      <w:b/>
      <w:sz w:val="20"/>
      <w:szCs w:val="20"/>
      <w:lang w:eastAsia="pt-BR"/>
    </w:rPr>
  </w:style>
  <w:style w:type="character" w:customStyle="1" w:styleId="TextodecomentrioChar">
    <w:name w:val="Texto de comentário Char"/>
    <w:basedOn w:val="Fontepargpadro"/>
    <w:link w:val="Textodecomentrio"/>
    <w:uiPriority w:val="99"/>
    <w:semiHidden/>
    <w:locked/>
    <w:rsid w:val="009D733C"/>
    <w:rPr>
      <w:rFonts w:ascii="Times New Roman" w:hAnsi="Times New Roman" w:cs="Times New Roman"/>
      <w:sz w:val="20"/>
      <w:szCs w:val="20"/>
    </w:rPr>
  </w:style>
  <w:style w:type="paragraph" w:styleId="Cabealho">
    <w:name w:val="header"/>
    <w:basedOn w:val="Normal"/>
    <w:link w:val="CabealhoChar"/>
    <w:uiPriority w:val="99"/>
    <w:semiHidden/>
    <w:rsid w:val="009D733C"/>
    <w:pPr>
      <w:tabs>
        <w:tab w:val="clear" w:pos="0"/>
        <w:tab w:val="center" w:pos="4252"/>
        <w:tab w:val="right" w:pos="8504"/>
      </w:tabs>
    </w:pPr>
  </w:style>
  <w:style w:type="character" w:customStyle="1" w:styleId="CabealhoChar">
    <w:name w:val="Cabeçalho Char"/>
    <w:basedOn w:val="Fontepargpadro"/>
    <w:link w:val="Cabealho"/>
    <w:uiPriority w:val="99"/>
    <w:semiHidden/>
    <w:locked/>
    <w:rsid w:val="009D733C"/>
    <w:rPr>
      <w:rFonts w:ascii="Times New Roman" w:hAnsi="Times New Roman" w:cs="Times New Roman"/>
      <w:sz w:val="24"/>
    </w:rPr>
  </w:style>
  <w:style w:type="paragraph" w:styleId="Rodap">
    <w:name w:val="footer"/>
    <w:basedOn w:val="Normal"/>
    <w:link w:val="RodapChar"/>
    <w:uiPriority w:val="99"/>
    <w:semiHidden/>
    <w:rsid w:val="009D733C"/>
    <w:pPr>
      <w:tabs>
        <w:tab w:val="clear" w:pos="0"/>
        <w:tab w:val="center" w:pos="4252"/>
        <w:tab w:val="right" w:pos="8504"/>
      </w:tabs>
    </w:pPr>
  </w:style>
  <w:style w:type="character" w:customStyle="1" w:styleId="RodapChar">
    <w:name w:val="Rodapé Char"/>
    <w:basedOn w:val="Fontepargpadro"/>
    <w:link w:val="Rodap"/>
    <w:uiPriority w:val="99"/>
    <w:semiHidden/>
    <w:locked/>
    <w:rsid w:val="009D733C"/>
    <w:rPr>
      <w:rFonts w:ascii="Times New Roman" w:hAnsi="Times New Roman" w:cs="Times New Roman"/>
      <w:sz w:val="24"/>
    </w:rPr>
  </w:style>
  <w:style w:type="paragraph" w:styleId="Corpodetexto">
    <w:name w:val="Body Text"/>
    <w:basedOn w:val="Normal"/>
    <w:link w:val="CorpodetextoChar"/>
    <w:uiPriority w:val="99"/>
    <w:semiHidden/>
    <w:rsid w:val="009D733C"/>
    <w:pPr>
      <w:tabs>
        <w:tab w:val="clear" w:pos="0"/>
      </w:tabs>
      <w:spacing w:after="120"/>
      <w:jc w:val="left"/>
    </w:pPr>
    <w:rPr>
      <w:szCs w:val="24"/>
      <w:lang w:eastAsia="pt-BR"/>
    </w:rPr>
  </w:style>
  <w:style w:type="character" w:customStyle="1" w:styleId="CorpodetextoChar">
    <w:name w:val="Corpo de texto Char"/>
    <w:basedOn w:val="Fontepargpadro"/>
    <w:link w:val="Corpodetexto"/>
    <w:uiPriority w:val="99"/>
    <w:semiHidden/>
    <w:locked/>
    <w:rsid w:val="009D733C"/>
    <w:rPr>
      <w:rFonts w:ascii="Times New Roman" w:hAnsi="Times New Roman" w:cs="Times New Roman"/>
      <w:sz w:val="24"/>
      <w:szCs w:val="24"/>
      <w:lang w:eastAsia="pt-BR"/>
    </w:rPr>
  </w:style>
  <w:style w:type="paragraph" w:styleId="Recuodecorpodetexto">
    <w:name w:val="Body Text Indent"/>
    <w:basedOn w:val="Normal"/>
    <w:link w:val="RecuodecorpodetextoChar"/>
    <w:uiPriority w:val="99"/>
    <w:semiHidden/>
    <w:rsid w:val="009D733C"/>
    <w:pPr>
      <w:spacing w:after="120"/>
      <w:ind w:left="283"/>
    </w:pPr>
  </w:style>
  <w:style w:type="character" w:customStyle="1" w:styleId="RecuodecorpodetextoChar">
    <w:name w:val="Recuo de corpo de texto Char"/>
    <w:basedOn w:val="Fontepargpadro"/>
    <w:link w:val="Recuodecorpodetexto"/>
    <w:uiPriority w:val="99"/>
    <w:semiHidden/>
    <w:locked/>
    <w:rsid w:val="009D733C"/>
    <w:rPr>
      <w:rFonts w:ascii="Times New Roman" w:hAnsi="Times New Roman" w:cs="Times New Roman"/>
      <w:sz w:val="24"/>
    </w:rPr>
  </w:style>
  <w:style w:type="paragraph" w:styleId="Assuntodocomentrio">
    <w:name w:val="annotation subject"/>
    <w:basedOn w:val="Textodecomentrio"/>
    <w:next w:val="Textodecomentrio"/>
    <w:link w:val="AssuntodocomentrioChar"/>
    <w:uiPriority w:val="99"/>
    <w:semiHidden/>
    <w:rsid w:val="009D733C"/>
    <w:rPr>
      <w:b/>
      <w:bCs/>
    </w:rPr>
  </w:style>
  <w:style w:type="character" w:customStyle="1" w:styleId="AssuntodocomentrioChar">
    <w:name w:val="Assunto do comentário Char"/>
    <w:basedOn w:val="TextodecomentrioChar"/>
    <w:link w:val="Assuntodocomentrio"/>
    <w:uiPriority w:val="99"/>
    <w:semiHidden/>
    <w:locked/>
    <w:rsid w:val="009D733C"/>
    <w:rPr>
      <w:b/>
      <w:bCs/>
    </w:rPr>
  </w:style>
  <w:style w:type="paragraph" w:styleId="Textodebalo">
    <w:name w:val="Balloon Text"/>
    <w:basedOn w:val="Normal"/>
    <w:link w:val="TextodebaloChar"/>
    <w:uiPriority w:val="99"/>
    <w:semiHidden/>
    <w:rsid w:val="009D733C"/>
    <w:rPr>
      <w:rFonts w:ascii="Tahoma" w:hAnsi="Tahoma"/>
      <w:sz w:val="16"/>
      <w:szCs w:val="16"/>
    </w:rPr>
  </w:style>
  <w:style w:type="character" w:customStyle="1" w:styleId="TextodebaloChar">
    <w:name w:val="Texto de balão Char"/>
    <w:basedOn w:val="Fontepargpadro"/>
    <w:link w:val="Textodebalo"/>
    <w:uiPriority w:val="99"/>
    <w:semiHidden/>
    <w:locked/>
    <w:rsid w:val="009D733C"/>
    <w:rPr>
      <w:rFonts w:ascii="Tahoma" w:hAnsi="Tahoma" w:cs="Times New Roman"/>
      <w:sz w:val="16"/>
      <w:szCs w:val="16"/>
    </w:rPr>
  </w:style>
  <w:style w:type="paragraph" w:styleId="Reviso">
    <w:name w:val="Revision"/>
    <w:uiPriority w:val="99"/>
    <w:semiHidden/>
    <w:rsid w:val="009D733C"/>
    <w:rPr>
      <w:rFonts w:ascii="Times New Roman" w:eastAsia="Times New Roman" w:hAnsi="Times New Roman"/>
      <w:sz w:val="24"/>
      <w:lang w:eastAsia="en-US"/>
    </w:rPr>
  </w:style>
  <w:style w:type="paragraph" w:styleId="PargrafodaLista">
    <w:name w:val="List Paragraph"/>
    <w:basedOn w:val="Normal"/>
    <w:uiPriority w:val="99"/>
    <w:qFormat/>
    <w:rsid w:val="009D733C"/>
    <w:pPr>
      <w:ind w:left="708"/>
    </w:pPr>
  </w:style>
  <w:style w:type="character" w:customStyle="1" w:styleId="04-Relatoria-CLGChar">
    <w:name w:val="04 - Relatoria - CLG Char"/>
    <w:link w:val="04-Relatoria-CLG"/>
    <w:uiPriority w:val="99"/>
    <w:locked/>
    <w:rsid w:val="009D733C"/>
    <w:rPr>
      <w:rFonts w:ascii="Times New Roman" w:hAnsi="Times New Roman"/>
      <w:sz w:val="22"/>
      <w:lang w:val="pt-BR" w:eastAsia="en-US"/>
    </w:rPr>
  </w:style>
  <w:style w:type="paragraph" w:customStyle="1" w:styleId="04-Relatoria-CLG">
    <w:name w:val="04 - Relatoria - CLG"/>
    <w:link w:val="04-Relatoria-CLGChar"/>
    <w:uiPriority w:val="99"/>
    <w:rsid w:val="009D733C"/>
    <w:pPr>
      <w:spacing w:after="960"/>
      <w:ind w:left="1440"/>
    </w:pPr>
    <w:rPr>
      <w:rFonts w:ascii="Times New Roman" w:hAnsi="Times New Roman"/>
      <w:sz w:val="28"/>
      <w:lang w:eastAsia="en-US"/>
    </w:rPr>
  </w:style>
  <w:style w:type="character" w:customStyle="1" w:styleId="06-Pargrafodetexto-CLGChar">
    <w:name w:val="06 - Parágrafo de texto - CLG Char"/>
    <w:link w:val="06-Pargrafodetexto-CLG"/>
    <w:uiPriority w:val="99"/>
    <w:locked/>
    <w:rsid w:val="009D733C"/>
    <w:rPr>
      <w:rFonts w:ascii="Times New Roman" w:hAnsi="Times New Roman"/>
      <w:sz w:val="22"/>
      <w:lang w:val="pt-BR" w:eastAsia="en-US"/>
    </w:rPr>
  </w:style>
  <w:style w:type="paragraph" w:customStyle="1" w:styleId="06-Pargrafodetexto-CLG">
    <w:name w:val="06 - Parágrafo de texto - CLG"/>
    <w:link w:val="06-Pargrafodetexto-CLGChar"/>
    <w:uiPriority w:val="99"/>
    <w:rsid w:val="009D733C"/>
    <w:pPr>
      <w:spacing w:after="360"/>
      <w:ind w:firstLine="1418"/>
      <w:jc w:val="both"/>
    </w:pPr>
    <w:rPr>
      <w:rFonts w:ascii="Times New Roman" w:hAnsi="Times New Roman"/>
      <w:sz w:val="28"/>
      <w:lang w:eastAsia="en-US"/>
    </w:rPr>
  </w:style>
  <w:style w:type="paragraph" w:customStyle="1" w:styleId="texto1">
    <w:name w:val="texto 1"/>
    <w:basedOn w:val="Normal"/>
    <w:uiPriority w:val="99"/>
    <w:rsid w:val="009D733C"/>
    <w:pPr>
      <w:tabs>
        <w:tab w:val="clear" w:pos="0"/>
        <w:tab w:val="left" w:leader="dot" w:pos="8505"/>
      </w:tabs>
      <w:spacing w:line="360" w:lineRule="auto"/>
      <w:ind w:firstLine="1418"/>
    </w:pPr>
    <w:rPr>
      <w:rFonts w:ascii="Courier New" w:hAnsi="Courier New"/>
      <w:b/>
      <w:szCs w:val="20"/>
      <w:lang w:eastAsia="pt-BR"/>
    </w:rPr>
  </w:style>
  <w:style w:type="character" w:customStyle="1" w:styleId="03-Ementa-CLGCharChar">
    <w:name w:val="03 - Ementa - CLG Char Char"/>
    <w:basedOn w:val="Fontepargpadro"/>
    <w:link w:val="03-Ementa-CLG"/>
    <w:uiPriority w:val="99"/>
    <w:locked/>
    <w:rsid w:val="009D733C"/>
    <w:rPr>
      <w:rFonts w:ascii="Times New Roman" w:eastAsia="Arial Unicode MS" w:hAnsi="Times New Roman" w:cs="Times New Roman"/>
      <w:sz w:val="24"/>
      <w:szCs w:val="24"/>
      <w:lang w:val="pt-BR" w:eastAsia="en-US" w:bidi="ar-SA"/>
    </w:rPr>
  </w:style>
  <w:style w:type="paragraph" w:customStyle="1" w:styleId="03-Ementa-CLG">
    <w:name w:val="03 - Ementa - CLG"/>
    <w:link w:val="03-Ementa-CLGCharChar"/>
    <w:uiPriority w:val="99"/>
    <w:rsid w:val="009D733C"/>
    <w:pPr>
      <w:spacing w:after="960"/>
      <w:ind w:left="3686"/>
      <w:jc w:val="both"/>
    </w:pPr>
    <w:rPr>
      <w:rFonts w:ascii="Times New Roman" w:eastAsia="Arial Unicode MS" w:hAnsi="Times New Roman"/>
      <w:sz w:val="24"/>
      <w:szCs w:val="24"/>
      <w:lang w:eastAsia="en-US"/>
    </w:rPr>
  </w:style>
  <w:style w:type="character" w:customStyle="1" w:styleId="01-Minuta-CLGChar">
    <w:name w:val="01 - Minuta - CLG Char"/>
    <w:basedOn w:val="Fontepargpadro"/>
    <w:link w:val="01-Minuta-CLG"/>
    <w:uiPriority w:val="99"/>
    <w:locked/>
    <w:rsid w:val="009D733C"/>
    <w:rPr>
      <w:rFonts w:ascii="Times New Roman" w:hAnsi="Times New Roman" w:cs="Times New Roman"/>
      <w:sz w:val="22"/>
      <w:szCs w:val="22"/>
      <w:lang w:val="pt-BR" w:eastAsia="en-US" w:bidi="ar-SA"/>
    </w:rPr>
  </w:style>
  <w:style w:type="paragraph" w:customStyle="1" w:styleId="01-Minuta-CLG">
    <w:name w:val="01 - Minuta - CLG"/>
    <w:link w:val="01-Minuta-CLGChar"/>
    <w:uiPriority w:val="99"/>
    <w:rsid w:val="009D733C"/>
    <w:pPr>
      <w:spacing w:after="180"/>
      <w:jc w:val="center"/>
    </w:pPr>
    <w:rPr>
      <w:rFonts w:ascii="Times New Roman" w:hAnsi="Times New Roman"/>
      <w:sz w:val="24"/>
      <w:lang w:eastAsia="en-US"/>
    </w:rPr>
  </w:style>
  <w:style w:type="character" w:customStyle="1" w:styleId="02-TtuloPrincipal-CLGChar">
    <w:name w:val="02 - Título Principal - CLG Char"/>
    <w:basedOn w:val="Fontepargpadro"/>
    <w:link w:val="02-TtuloPrincipal-CLG"/>
    <w:uiPriority w:val="99"/>
    <w:locked/>
    <w:rsid w:val="009D733C"/>
    <w:rPr>
      <w:rFonts w:ascii="Times New Roman" w:hAnsi="Times New Roman" w:cs="Times New Roman"/>
      <w:b/>
      <w:bCs/>
      <w:sz w:val="22"/>
      <w:szCs w:val="22"/>
      <w:lang w:val="pt-BR" w:eastAsia="en-US" w:bidi="ar-SA"/>
    </w:rPr>
  </w:style>
  <w:style w:type="paragraph" w:customStyle="1" w:styleId="02-TtuloPrincipal-CLG">
    <w:name w:val="02 - Título Principal - CLG"/>
    <w:link w:val="02-TtuloPrincipal-CLGChar"/>
    <w:uiPriority w:val="99"/>
    <w:rsid w:val="009D733C"/>
    <w:pPr>
      <w:spacing w:after="960"/>
      <w:jc w:val="center"/>
    </w:pPr>
    <w:rPr>
      <w:rFonts w:ascii="Times New Roman" w:hAnsi="Times New Roman"/>
      <w:b/>
      <w:bCs/>
      <w:sz w:val="32"/>
      <w:lang w:eastAsia="en-US"/>
    </w:rPr>
  </w:style>
  <w:style w:type="character" w:customStyle="1" w:styleId="05-Subttulo-CLGChar">
    <w:name w:val="05 - Subtítulo - CLG Char"/>
    <w:basedOn w:val="Fontepargpadro"/>
    <w:link w:val="05-Subttulo-CLG"/>
    <w:uiPriority w:val="99"/>
    <w:locked/>
    <w:rsid w:val="009D733C"/>
    <w:rPr>
      <w:rFonts w:ascii="Times New Roman" w:hAnsi="Times New Roman" w:cs="Times New Roman"/>
      <w:b/>
      <w:bCs/>
      <w:sz w:val="22"/>
      <w:szCs w:val="22"/>
      <w:lang w:val="pt-BR" w:eastAsia="en-US" w:bidi="ar-SA"/>
    </w:rPr>
  </w:style>
  <w:style w:type="paragraph" w:customStyle="1" w:styleId="05-Subttulo-CLG">
    <w:name w:val="05 - Subtítulo - CLG"/>
    <w:link w:val="05-Subttulo-CLGChar"/>
    <w:uiPriority w:val="99"/>
    <w:rsid w:val="009D733C"/>
    <w:pPr>
      <w:spacing w:after="480"/>
      <w:jc w:val="both"/>
    </w:pPr>
    <w:rPr>
      <w:rFonts w:ascii="Times New Roman" w:hAnsi="Times New Roman"/>
      <w:b/>
      <w:bCs/>
      <w:sz w:val="28"/>
      <w:lang w:eastAsia="en-US"/>
    </w:rPr>
  </w:style>
  <w:style w:type="character" w:customStyle="1" w:styleId="10-Local-CLGChar">
    <w:name w:val="10 - Local - CLG Char"/>
    <w:basedOn w:val="Fontepargpadro"/>
    <w:link w:val="10-Local-CLG"/>
    <w:uiPriority w:val="99"/>
    <w:locked/>
    <w:rsid w:val="009D733C"/>
    <w:rPr>
      <w:rFonts w:ascii="Times New Roman" w:hAnsi="Times New Roman" w:cs="Times New Roman"/>
      <w:sz w:val="22"/>
      <w:szCs w:val="22"/>
      <w:lang w:val="pt-BR" w:eastAsia="en-US" w:bidi="ar-SA"/>
    </w:rPr>
  </w:style>
  <w:style w:type="paragraph" w:customStyle="1" w:styleId="10-Local-CLG">
    <w:name w:val="10 - Local - CLG"/>
    <w:link w:val="10-Local-CLGChar"/>
    <w:uiPriority w:val="99"/>
    <w:rsid w:val="009D733C"/>
    <w:pPr>
      <w:spacing w:before="960" w:after="720"/>
      <w:ind w:firstLine="2520"/>
      <w:jc w:val="both"/>
    </w:pPr>
    <w:rPr>
      <w:rFonts w:ascii="Times New Roman" w:hAnsi="Times New Roman"/>
      <w:sz w:val="28"/>
      <w:lang w:eastAsia="en-US"/>
    </w:rPr>
  </w:style>
  <w:style w:type="character" w:customStyle="1" w:styleId="11-Assinaturas-CLGChar">
    <w:name w:val="11 - Assinaturas - CLG Char"/>
    <w:basedOn w:val="Fontepargpadro"/>
    <w:link w:val="11-Assinaturas-CLG"/>
    <w:uiPriority w:val="99"/>
    <w:locked/>
    <w:rsid w:val="009D733C"/>
    <w:rPr>
      <w:rFonts w:ascii="Times New Roman" w:hAnsi="Times New Roman" w:cs="Times New Roman"/>
      <w:sz w:val="22"/>
      <w:szCs w:val="22"/>
      <w:lang w:val="pt-BR" w:eastAsia="en-US" w:bidi="ar-SA"/>
    </w:rPr>
  </w:style>
  <w:style w:type="paragraph" w:customStyle="1" w:styleId="11-Assinaturas-CLG">
    <w:name w:val="11 - Assinaturas - CLG"/>
    <w:link w:val="11-Assinaturas-CLGChar"/>
    <w:uiPriority w:val="99"/>
    <w:rsid w:val="009D733C"/>
    <w:pPr>
      <w:spacing w:after="960"/>
      <w:ind w:left="6240"/>
      <w:jc w:val="both"/>
    </w:pPr>
    <w:rPr>
      <w:rFonts w:ascii="Times New Roman" w:hAnsi="Times New Roman"/>
      <w:sz w:val="28"/>
      <w:lang w:eastAsia="en-US"/>
    </w:rPr>
  </w:style>
  <w:style w:type="paragraph" w:customStyle="1" w:styleId="07-Citaolegal-CLG">
    <w:name w:val="07 - Citação legal - CLG"/>
    <w:uiPriority w:val="99"/>
    <w:rsid w:val="009D733C"/>
    <w:pPr>
      <w:spacing w:after="120"/>
      <w:ind w:left="1985" w:firstLine="567"/>
      <w:jc w:val="both"/>
    </w:pPr>
    <w:rPr>
      <w:rFonts w:ascii="Times New Roman" w:eastAsia="Times New Roman" w:hAnsi="Times New Roman"/>
      <w:bCs/>
      <w:sz w:val="24"/>
      <w:szCs w:val="20"/>
    </w:rPr>
  </w:style>
  <w:style w:type="paragraph" w:customStyle="1" w:styleId="08-Citaolegal-ltimalinha-CLG">
    <w:name w:val="08 - Citação legal - última linha - CLG"/>
    <w:uiPriority w:val="99"/>
    <w:rsid w:val="009D733C"/>
    <w:pPr>
      <w:spacing w:after="480"/>
      <w:ind w:left="1985" w:firstLine="567"/>
      <w:jc w:val="both"/>
    </w:pPr>
    <w:rPr>
      <w:rFonts w:ascii="Times New Roman" w:eastAsia="Times New Roman" w:hAnsi="Times New Roman"/>
      <w:sz w:val="24"/>
      <w:szCs w:val="20"/>
    </w:rPr>
  </w:style>
  <w:style w:type="paragraph" w:customStyle="1" w:styleId="09-Ttuloemenda-CLG">
    <w:name w:val="09 - Título emenda - CLG"/>
    <w:uiPriority w:val="99"/>
    <w:rsid w:val="009D733C"/>
    <w:pPr>
      <w:spacing w:before="480" w:after="360"/>
      <w:jc w:val="center"/>
    </w:pPr>
    <w:rPr>
      <w:rFonts w:ascii="Times New Roman" w:eastAsia="Times New Roman" w:hAnsi="Times New Roman"/>
      <w:b/>
      <w:bCs/>
      <w:spacing w:val="-4"/>
      <w:sz w:val="28"/>
      <w:szCs w:val="20"/>
    </w:rPr>
  </w:style>
  <w:style w:type="paragraph" w:customStyle="1" w:styleId="Reviso1">
    <w:name w:val="Revisão1"/>
    <w:uiPriority w:val="99"/>
    <w:semiHidden/>
    <w:rsid w:val="009D733C"/>
    <w:rPr>
      <w:rFonts w:ascii="Times New Roman" w:eastAsia="Times New Roman" w:hAnsi="Times New Roman"/>
      <w:sz w:val="24"/>
      <w:lang w:eastAsia="en-US"/>
    </w:rPr>
  </w:style>
  <w:style w:type="paragraph" w:customStyle="1" w:styleId="Reviso2">
    <w:name w:val="Revisão2"/>
    <w:uiPriority w:val="99"/>
    <w:semiHidden/>
    <w:rsid w:val="009D733C"/>
    <w:rPr>
      <w:rFonts w:ascii="Times New Roman" w:eastAsia="Times New Roman" w:hAnsi="Times New Roman"/>
      <w:sz w:val="24"/>
      <w:lang w:eastAsia="en-US"/>
    </w:rPr>
  </w:style>
  <w:style w:type="paragraph" w:customStyle="1" w:styleId="Default">
    <w:name w:val="Default"/>
    <w:uiPriority w:val="99"/>
    <w:rsid w:val="009D733C"/>
    <w:pPr>
      <w:widowControl w:val="0"/>
      <w:suppressAutoHyphens/>
      <w:spacing w:after="200" w:line="276" w:lineRule="auto"/>
    </w:pPr>
    <w:rPr>
      <w:rFonts w:eastAsia="SimSun"/>
      <w:kern w:val="2"/>
      <w:lang w:eastAsia="ar-SA"/>
    </w:rPr>
  </w:style>
  <w:style w:type="character" w:styleId="Refdenotaderodap">
    <w:name w:val="footnote reference"/>
    <w:basedOn w:val="Fontepargpadro"/>
    <w:uiPriority w:val="99"/>
    <w:semiHidden/>
    <w:rsid w:val="009D733C"/>
    <w:rPr>
      <w:rFonts w:ascii="Times New Roman" w:hAnsi="Times New Roman" w:cs="Times New Roman"/>
      <w:vertAlign w:val="superscript"/>
    </w:rPr>
  </w:style>
  <w:style w:type="character" w:styleId="Refdecomentrio">
    <w:name w:val="annotation reference"/>
    <w:basedOn w:val="Fontepargpadro"/>
    <w:uiPriority w:val="99"/>
    <w:semiHidden/>
    <w:rsid w:val="009D733C"/>
    <w:rPr>
      <w:rFonts w:ascii="Times New Roman" w:hAnsi="Times New Roman" w:cs="Times New Roman"/>
      <w:sz w:val="16"/>
    </w:rPr>
  </w:style>
  <w:style w:type="character" w:styleId="Nmerodepgina">
    <w:name w:val="page number"/>
    <w:basedOn w:val="Fontepargpadro"/>
    <w:uiPriority w:val="99"/>
    <w:semiHidden/>
    <w:rsid w:val="009D733C"/>
    <w:rPr>
      <w:rFonts w:ascii="Times New Roman" w:hAnsi="Times New Roman" w:cs="Times New Roman"/>
    </w:rPr>
  </w:style>
  <w:style w:type="character" w:customStyle="1" w:styleId="Ttulo1Char1">
    <w:name w:val="Título 1 Char1"/>
    <w:basedOn w:val="Fontepargpadro"/>
    <w:uiPriority w:val="99"/>
    <w:locked/>
    <w:rsid w:val="009D733C"/>
    <w:rPr>
      <w:rFonts w:ascii="Cambria" w:hAnsi="Cambria" w:cs="Times New Roman"/>
      <w:b/>
      <w:bCs/>
      <w:kern w:val="32"/>
      <w:sz w:val="32"/>
      <w:szCs w:val="32"/>
    </w:rPr>
  </w:style>
  <w:style w:type="character" w:customStyle="1" w:styleId="TextodebaloChar1">
    <w:name w:val="Texto de balão Char1"/>
    <w:basedOn w:val="Fontepargpadro"/>
    <w:uiPriority w:val="99"/>
    <w:semiHidden/>
    <w:locked/>
    <w:rsid w:val="009D733C"/>
    <w:rPr>
      <w:rFonts w:ascii="Tahoma" w:hAnsi="Tahoma" w:cs="Tahoma"/>
      <w:sz w:val="16"/>
      <w:szCs w:val="16"/>
      <w:lang w:eastAsia="pt-BR"/>
    </w:rPr>
  </w:style>
  <w:style w:type="character" w:customStyle="1" w:styleId="apple-converted-space">
    <w:name w:val="apple-converted-space"/>
    <w:basedOn w:val="Fontepargpadro"/>
    <w:uiPriority w:val="99"/>
    <w:rsid w:val="009D733C"/>
    <w:rPr>
      <w:rFonts w:ascii="Times New Roman" w:hAnsi="Times New Roman" w:cs="Times New Roman"/>
    </w:rPr>
  </w:style>
  <w:style w:type="character" w:customStyle="1" w:styleId="TextodecomentrioChar1">
    <w:name w:val="Texto de comentário Char1"/>
    <w:basedOn w:val="Fontepargpadro"/>
    <w:uiPriority w:val="99"/>
    <w:semiHidden/>
    <w:locked/>
    <w:rsid w:val="009D733C"/>
    <w:rPr>
      <w:rFonts w:ascii="Times New Roman" w:hAnsi="Times New Roman" w:cs="Times New Roman"/>
      <w:sz w:val="20"/>
      <w:szCs w:val="20"/>
    </w:rPr>
  </w:style>
  <w:style w:type="character" w:customStyle="1" w:styleId="highlightbrs">
    <w:name w:val="highlightbrs"/>
    <w:basedOn w:val="Fontepargpadro"/>
    <w:uiPriority w:val="99"/>
    <w:rsid w:val="009D733C"/>
    <w:rPr>
      <w:rFonts w:ascii="Times New Roman" w:hAnsi="Times New Roman" w:cs="Times New Roman"/>
    </w:rPr>
  </w:style>
  <w:style w:type="character" w:customStyle="1" w:styleId="AssuntodocomentrioChar1">
    <w:name w:val="Assunto do comentário Char1"/>
    <w:basedOn w:val="TextodecomentrioChar1"/>
    <w:uiPriority w:val="99"/>
    <w:semiHidden/>
    <w:locked/>
    <w:rsid w:val="009D733C"/>
    <w:rPr>
      <w:b/>
      <w:bCs/>
    </w:rPr>
  </w:style>
  <w:style w:type="character" w:customStyle="1" w:styleId="CharChar1">
    <w:name w:val="Char Char1"/>
    <w:uiPriority w:val="99"/>
    <w:semiHidden/>
    <w:rsid w:val="009D733C"/>
    <w:rPr>
      <w:rFonts w:ascii="Times New Roman" w:hAnsi="Times New Roman"/>
      <w:sz w:val="22"/>
      <w:lang w:eastAsia="en-US"/>
    </w:rPr>
  </w:style>
  <w:style w:type="character" w:customStyle="1" w:styleId="CharChar">
    <w:name w:val="Char Char"/>
    <w:uiPriority w:val="99"/>
    <w:rsid w:val="009D733C"/>
    <w:rPr>
      <w:rFonts w:ascii="Times New Roman" w:hAnsi="Times New Roman"/>
      <w:sz w:val="22"/>
      <w:lang w:eastAsia="en-US"/>
    </w:rPr>
  </w:style>
  <w:style w:type="character" w:customStyle="1" w:styleId="textoacao1">
    <w:name w:val="textoacao1"/>
    <w:basedOn w:val="Fontepargpadro"/>
    <w:uiPriority w:val="99"/>
    <w:rsid w:val="009D733C"/>
    <w:rPr>
      <w:rFonts w:ascii="Trebuchet MS" w:hAnsi="Trebuchet MS" w:cs="Times New Roman"/>
      <w:color w:val="444444"/>
      <w:sz w:val="26"/>
      <w:szCs w:val="26"/>
    </w:rPr>
  </w:style>
  <w:style w:type="character" w:customStyle="1" w:styleId="label1">
    <w:name w:val="label1"/>
    <w:basedOn w:val="Fontepargpadro"/>
    <w:uiPriority w:val="99"/>
    <w:rsid w:val="009D733C"/>
    <w:rPr>
      <w:rFonts w:ascii="Times New Roman" w:hAnsi="Times New Roman" w:cs="Times New Roman"/>
      <w:b/>
      <w:bCs/>
      <w:color w:val="000000"/>
      <w:sz w:val="20"/>
      <w:szCs w:val="20"/>
    </w:rPr>
  </w:style>
  <w:style w:type="character" w:customStyle="1" w:styleId="st1">
    <w:name w:val="st1"/>
    <w:basedOn w:val="Fontepargpadro"/>
    <w:uiPriority w:val="99"/>
    <w:rsid w:val="009D733C"/>
    <w:rPr>
      <w:rFonts w:cs="Times New Roman"/>
    </w:rPr>
  </w:style>
  <w:style w:type="character" w:customStyle="1" w:styleId="highlightedsearchterm">
    <w:name w:val="highlightedsearchterm"/>
    <w:basedOn w:val="Fontepargpadro"/>
    <w:uiPriority w:val="99"/>
    <w:rsid w:val="009D733C"/>
    <w:rPr>
      <w:rFonts w:cs="Times New Roman"/>
    </w:rPr>
  </w:style>
  <w:style w:type="table" w:styleId="Tabelacomgrade">
    <w:name w:val="Table Grid"/>
    <w:basedOn w:val="Tabelanormal"/>
    <w:uiPriority w:val="99"/>
    <w:rsid w:val="009D733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5824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45</Pages>
  <Words>16267</Words>
  <Characters>87847</Characters>
  <Application>Microsoft Office Word</Application>
  <DocSecurity>0</DocSecurity>
  <Lines>732</Lines>
  <Paragraphs>207</Paragraphs>
  <ScaleCrop>false</ScaleCrop>
  <Company>*</Company>
  <LinksUpToDate>false</LinksUpToDate>
  <CharactersWithSpaces>103907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EMENDA Nº           CMA (SUBSTITUTIVO)</dc:title>
  <dc:subject/>
  <dc:creator>SENAR</dc:creator>
  <cp:keywords/>
  <dc:description/>
  <cp:lastModifiedBy>Noticias Agricolas</cp:lastModifiedBy>
  <cp:revision>2</cp:revision>
  <dcterms:created xsi:type="dcterms:W3CDTF">2011-12-02T17:25:00Z</dcterms:created>
  <dcterms:modified xsi:type="dcterms:W3CDTF">2011-12-02T17:25:00Z</dcterms:modified>
</cp:coreProperties>
</file>